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C6DCA" w14:textId="59B3AF27" w:rsidR="00AB05F7" w:rsidRDefault="00AB05F7" w:rsidP="00D711A8">
      <w:pPr>
        <w:jc w:val="center"/>
      </w:pPr>
    </w:p>
    <w:p w14:paraId="215CB4ED" w14:textId="77777777" w:rsidR="00D711A8" w:rsidRDefault="00D711A8" w:rsidP="00D711A8">
      <w:pPr>
        <w:jc w:val="center"/>
      </w:pPr>
    </w:p>
    <w:p w14:paraId="03ED47C9" w14:textId="6B901214" w:rsidR="00D711A8" w:rsidRDefault="00B303D4" w:rsidP="00B303D4">
      <w:pPr>
        <w:jc w:val="center"/>
        <w:rPr>
          <w:rFonts w:ascii="Arial" w:hAnsi="Arial" w:cs="Arial"/>
          <w:sz w:val="72"/>
          <w:szCs w:val="72"/>
        </w:rPr>
      </w:pPr>
      <w:r>
        <w:rPr>
          <w:rFonts w:ascii="Arial" w:hAnsi="Arial" w:cs="Arial"/>
          <w:noProof/>
          <w:sz w:val="72"/>
          <w:szCs w:val="72"/>
        </w:rPr>
        <w:drawing>
          <wp:inline distT="0" distB="0" distL="0" distR="0" wp14:anchorId="702CEA1C" wp14:editId="5F12B3FE">
            <wp:extent cx="2482850" cy="2457450"/>
            <wp:effectExtent l="0" t="0" r="0" b="0"/>
            <wp:docPr id="412722411" name="Picture 1" descr="A picture containing symbol, emblem, logo,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22411" name="Picture 1" descr="A picture containing symbol, emblem, logo, trademark&#10;&#10;Description automatically generated"/>
                    <pic:cNvPicPr/>
                  </pic:nvPicPr>
                  <pic:blipFill rotWithShape="1">
                    <a:blip r:embed="rId7" cstate="print">
                      <a:extLst>
                        <a:ext uri="{28A0092B-C50C-407E-A947-70E740481C1C}">
                          <a14:useLocalDpi xmlns:a14="http://schemas.microsoft.com/office/drawing/2010/main" val="0"/>
                        </a:ext>
                      </a:extLst>
                    </a:blip>
                    <a:srcRect l="28141" t="17771" r="28540" b="10589"/>
                    <a:stretch/>
                  </pic:blipFill>
                  <pic:spPr bwMode="auto">
                    <a:xfrm>
                      <a:off x="0" y="0"/>
                      <a:ext cx="2482850" cy="2457450"/>
                    </a:xfrm>
                    <a:prstGeom prst="rect">
                      <a:avLst/>
                    </a:prstGeom>
                    <a:ln>
                      <a:noFill/>
                    </a:ln>
                    <a:extLst>
                      <a:ext uri="{53640926-AAD7-44D8-BBD7-CCE9431645EC}">
                        <a14:shadowObscured xmlns:a14="http://schemas.microsoft.com/office/drawing/2010/main"/>
                      </a:ext>
                    </a:extLst>
                  </pic:spPr>
                </pic:pic>
              </a:graphicData>
            </a:graphic>
          </wp:inline>
        </w:drawing>
      </w:r>
    </w:p>
    <w:p w14:paraId="0D8445B0" w14:textId="77777777" w:rsidR="00B303D4" w:rsidRDefault="00B303D4" w:rsidP="00B303D4">
      <w:pPr>
        <w:jc w:val="center"/>
        <w:rPr>
          <w:rFonts w:ascii="Arial" w:hAnsi="Arial" w:cs="Arial"/>
          <w:sz w:val="72"/>
          <w:szCs w:val="72"/>
        </w:rPr>
      </w:pPr>
    </w:p>
    <w:p w14:paraId="40E79F39" w14:textId="77777777" w:rsidR="00D6467B" w:rsidRDefault="00D6467B" w:rsidP="00D711A8">
      <w:pPr>
        <w:jc w:val="center"/>
        <w:rPr>
          <w:rFonts w:ascii="Arial" w:hAnsi="Arial" w:cs="Arial"/>
          <w:sz w:val="72"/>
          <w:szCs w:val="72"/>
        </w:rPr>
      </w:pPr>
      <w:r>
        <w:rPr>
          <w:rFonts w:ascii="Arial" w:hAnsi="Arial" w:cs="Arial"/>
          <w:sz w:val="72"/>
          <w:szCs w:val="72"/>
        </w:rPr>
        <w:t xml:space="preserve">INFORMATION </w:t>
      </w:r>
    </w:p>
    <w:p w14:paraId="10D416D5" w14:textId="77777777" w:rsidR="00D6467B" w:rsidRDefault="00D6467B" w:rsidP="00D711A8">
      <w:pPr>
        <w:jc w:val="center"/>
        <w:rPr>
          <w:rFonts w:ascii="Arial" w:hAnsi="Arial" w:cs="Arial"/>
          <w:sz w:val="72"/>
          <w:szCs w:val="72"/>
        </w:rPr>
      </w:pPr>
      <w:r>
        <w:rPr>
          <w:rFonts w:ascii="Arial" w:hAnsi="Arial" w:cs="Arial"/>
          <w:sz w:val="72"/>
          <w:szCs w:val="72"/>
        </w:rPr>
        <w:t>SECURITY</w:t>
      </w:r>
      <w:r w:rsidR="00D711A8" w:rsidRPr="00D711A8">
        <w:rPr>
          <w:rFonts w:ascii="Arial" w:hAnsi="Arial" w:cs="Arial"/>
          <w:sz w:val="72"/>
          <w:szCs w:val="72"/>
        </w:rPr>
        <w:t xml:space="preserve"> </w:t>
      </w:r>
    </w:p>
    <w:p w14:paraId="337C985C" w14:textId="77777777" w:rsidR="00D711A8" w:rsidRDefault="00D711A8" w:rsidP="00D711A8">
      <w:pPr>
        <w:jc w:val="center"/>
        <w:rPr>
          <w:rFonts w:ascii="Arial" w:hAnsi="Arial" w:cs="Arial"/>
          <w:sz w:val="72"/>
          <w:szCs w:val="72"/>
        </w:rPr>
      </w:pPr>
      <w:r w:rsidRPr="00D711A8">
        <w:rPr>
          <w:rFonts w:ascii="Arial" w:hAnsi="Arial" w:cs="Arial"/>
          <w:sz w:val="72"/>
          <w:szCs w:val="72"/>
        </w:rPr>
        <w:t>POLICY</w:t>
      </w:r>
    </w:p>
    <w:p w14:paraId="4DEDD6FD" w14:textId="77777777" w:rsidR="00D711A8" w:rsidRDefault="00D711A8" w:rsidP="00D711A8">
      <w:pPr>
        <w:jc w:val="center"/>
        <w:rPr>
          <w:rFonts w:ascii="Arial" w:hAnsi="Arial" w:cs="Arial"/>
          <w:sz w:val="72"/>
          <w:szCs w:val="72"/>
        </w:rPr>
      </w:pPr>
    </w:p>
    <w:p w14:paraId="385D9262" w14:textId="5D53618E" w:rsidR="00060D4B" w:rsidRDefault="00060D4B">
      <w:pPr>
        <w:rPr>
          <w:rFonts w:ascii="Arial" w:hAnsi="Arial" w:cs="Arial"/>
          <w:sz w:val="72"/>
          <w:szCs w:val="72"/>
        </w:rPr>
      </w:pPr>
      <w:r>
        <w:rPr>
          <w:rFonts w:ascii="Arial" w:hAnsi="Arial" w:cs="Arial"/>
          <w:sz w:val="72"/>
          <w:szCs w:val="72"/>
        </w:rPr>
        <w:br w:type="page"/>
      </w:r>
    </w:p>
    <w:p w14:paraId="78C597B5" w14:textId="77777777" w:rsidR="00D6467B" w:rsidRDefault="00D6467B" w:rsidP="00D6467B">
      <w:pPr>
        <w:pStyle w:val="PlainText"/>
        <w:rPr>
          <w:rFonts w:ascii="Arial" w:eastAsia="MS Mincho" w:hAnsi="Arial" w:cs="Arial"/>
          <w:b/>
          <w:bCs/>
          <w:sz w:val="28"/>
          <w:szCs w:val="28"/>
        </w:rPr>
      </w:pPr>
      <w:r>
        <w:rPr>
          <w:rFonts w:ascii="Arial" w:eastAsia="MS Mincho" w:hAnsi="Arial" w:cs="Arial"/>
          <w:b/>
          <w:bCs/>
          <w:sz w:val="28"/>
          <w:szCs w:val="28"/>
        </w:rPr>
        <w:lastRenderedPageBreak/>
        <w:t>Information Security Policy</w:t>
      </w:r>
    </w:p>
    <w:p w14:paraId="4F5A005A" w14:textId="77777777" w:rsidR="00D6467B" w:rsidRDefault="00D6467B" w:rsidP="00D6467B">
      <w:pPr>
        <w:pStyle w:val="PlainText"/>
        <w:rPr>
          <w:rFonts w:ascii="Arial" w:eastAsia="MS Mincho" w:hAnsi="Arial" w:cs="Arial"/>
          <w:sz w:val="24"/>
          <w:szCs w:val="24"/>
        </w:rPr>
      </w:pPr>
    </w:p>
    <w:p w14:paraId="4ACC5170" w14:textId="77777777" w:rsidR="00D6467B" w:rsidRDefault="00D6467B" w:rsidP="00D6467B">
      <w:pPr>
        <w:pStyle w:val="PlainText"/>
        <w:numPr>
          <w:ilvl w:val="0"/>
          <w:numId w:val="2"/>
        </w:numPr>
        <w:rPr>
          <w:rFonts w:ascii="Arial" w:eastAsia="MS Mincho" w:hAnsi="Arial" w:cs="Arial"/>
          <w:b/>
          <w:bCs/>
          <w:sz w:val="24"/>
          <w:szCs w:val="24"/>
        </w:rPr>
      </w:pPr>
      <w:r>
        <w:rPr>
          <w:rFonts w:ascii="Arial" w:eastAsia="MS Mincho" w:hAnsi="Arial" w:cs="Arial"/>
          <w:b/>
          <w:bCs/>
          <w:sz w:val="24"/>
          <w:szCs w:val="24"/>
        </w:rPr>
        <w:t>Purpose</w:t>
      </w:r>
    </w:p>
    <w:p w14:paraId="1B5D203D" w14:textId="77777777" w:rsidR="00D6467B" w:rsidRDefault="00D6467B" w:rsidP="00D6467B">
      <w:pPr>
        <w:pStyle w:val="PlainText"/>
        <w:ind w:left="360"/>
        <w:rPr>
          <w:rFonts w:ascii="Arial" w:eastAsia="MS Mincho" w:hAnsi="Arial" w:cs="Arial"/>
          <w:b/>
          <w:bCs/>
          <w:sz w:val="24"/>
          <w:szCs w:val="24"/>
        </w:rPr>
      </w:pPr>
    </w:p>
    <w:p w14:paraId="5EAA82E0" w14:textId="27ED7F9D" w:rsidR="00D6467B" w:rsidRDefault="00D6467B" w:rsidP="00D6467B">
      <w:pPr>
        <w:pStyle w:val="PlainText"/>
        <w:rPr>
          <w:rFonts w:ascii="Arial" w:eastAsia="MS Mincho" w:hAnsi="Arial" w:cs="Arial"/>
          <w:sz w:val="24"/>
          <w:szCs w:val="24"/>
        </w:rPr>
      </w:pPr>
      <w:r>
        <w:rPr>
          <w:rFonts w:ascii="Arial" w:eastAsia="MS Mincho" w:hAnsi="Arial" w:cs="Arial"/>
          <w:sz w:val="24"/>
          <w:szCs w:val="24"/>
        </w:rPr>
        <w:t xml:space="preserve">The Information Security Policy is intended to guide employees and </w:t>
      </w:r>
      <w:proofErr w:type="spellStart"/>
      <w:r>
        <w:rPr>
          <w:rFonts w:ascii="Arial" w:eastAsia="MS Mincho" w:hAnsi="Arial" w:cs="Arial"/>
          <w:sz w:val="24"/>
          <w:szCs w:val="24"/>
        </w:rPr>
        <w:t>sub contractors</w:t>
      </w:r>
      <w:proofErr w:type="spellEnd"/>
      <w:r>
        <w:rPr>
          <w:rFonts w:ascii="Arial" w:eastAsia="MS Mincho" w:hAnsi="Arial" w:cs="Arial"/>
          <w:sz w:val="24"/>
          <w:szCs w:val="24"/>
        </w:rPr>
        <w:t xml:space="preserve"> in determining what information can be disclosed outside of </w:t>
      </w:r>
      <w:r w:rsidR="00B303D4">
        <w:rPr>
          <w:rFonts w:ascii="Arial" w:eastAsia="MS Mincho" w:hAnsi="Arial" w:cs="Arial"/>
          <w:sz w:val="24"/>
          <w:szCs w:val="24"/>
        </w:rPr>
        <w:t xml:space="preserve">[INSERT BUSINESS NAME] </w:t>
      </w:r>
      <w:r>
        <w:rPr>
          <w:rFonts w:ascii="Arial" w:eastAsia="MS Mincho" w:hAnsi="Arial" w:cs="Arial"/>
          <w:sz w:val="24"/>
          <w:szCs w:val="24"/>
        </w:rPr>
        <w:t xml:space="preserve">without proper </w:t>
      </w:r>
      <w:r w:rsidRPr="00B303D4">
        <w:rPr>
          <w:rFonts w:ascii="Arial" w:eastAsia="MS Mincho" w:hAnsi="Arial" w:cs="Arial"/>
          <w:sz w:val="24"/>
          <w:szCs w:val="24"/>
          <w:lang w:val="en-GB"/>
        </w:rPr>
        <w:t>authorisation</w:t>
      </w:r>
      <w:r>
        <w:rPr>
          <w:rFonts w:ascii="Arial" w:eastAsia="MS Mincho" w:hAnsi="Arial" w:cs="Arial"/>
          <w:sz w:val="24"/>
          <w:szCs w:val="24"/>
        </w:rPr>
        <w:t xml:space="preserve">. </w:t>
      </w:r>
    </w:p>
    <w:p w14:paraId="4E6BA67D" w14:textId="77777777" w:rsidR="00D6467B" w:rsidRDefault="00D6467B" w:rsidP="00D6467B">
      <w:pPr>
        <w:pStyle w:val="PlainText"/>
        <w:rPr>
          <w:rFonts w:ascii="Arial" w:eastAsia="MS Mincho" w:hAnsi="Arial" w:cs="Arial"/>
          <w:sz w:val="24"/>
          <w:szCs w:val="24"/>
        </w:rPr>
      </w:pPr>
    </w:p>
    <w:p w14:paraId="12DEDE75" w14:textId="77777777" w:rsidR="00D6467B" w:rsidRDefault="00D6467B" w:rsidP="00D6467B">
      <w:pPr>
        <w:pStyle w:val="PlainText"/>
        <w:rPr>
          <w:rFonts w:ascii="Arial" w:eastAsia="MS Mincho" w:hAnsi="Arial" w:cs="Arial"/>
          <w:sz w:val="24"/>
          <w:szCs w:val="24"/>
        </w:rPr>
      </w:pPr>
      <w:r>
        <w:rPr>
          <w:rFonts w:ascii="Arial" w:eastAsia="MS Mincho" w:hAnsi="Arial" w:cs="Arial"/>
          <w:sz w:val="24"/>
          <w:szCs w:val="24"/>
        </w:rPr>
        <w:t xml:space="preserve">The information covered in these guidelines includes, but is not limited to, information that is either stored or shared via any means. This </w:t>
      </w:r>
      <w:proofErr w:type="gramStart"/>
      <w:r>
        <w:rPr>
          <w:rFonts w:ascii="Arial" w:eastAsia="MS Mincho" w:hAnsi="Arial" w:cs="Arial"/>
          <w:sz w:val="24"/>
          <w:szCs w:val="24"/>
        </w:rPr>
        <w:t>includes:</w:t>
      </w:r>
      <w:proofErr w:type="gramEnd"/>
      <w:r>
        <w:rPr>
          <w:rFonts w:ascii="Arial" w:eastAsia="MS Mincho" w:hAnsi="Arial" w:cs="Arial"/>
          <w:sz w:val="24"/>
          <w:szCs w:val="24"/>
        </w:rPr>
        <w:t xml:space="preserve"> electronic information, information on paper, and information shared orally or visually (such as telephone and video conferencing). </w:t>
      </w:r>
    </w:p>
    <w:p w14:paraId="0B08E834" w14:textId="77777777" w:rsidR="00D6467B" w:rsidRDefault="00D6467B" w:rsidP="00D6467B">
      <w:pPr>
        <w:pStyle w:val="PlainText"/>
        <w:rPr>
          <w:rFonts w:ascii="Arial" w:eastAsia="MS Mincho" w:hAnsi="Arial" w:cs="Arial"/>
          <w:sz w:val="24"/>
          <w:szCs w:val="24"/>
        </w:rPr>
      </w:pPr>
      <w:r>
        <w:rPr>
          <w:rFonts w:ascii="Arial" w:eastAsia="MS Mincho" w:hAnsi="Arial" w:cs="Arial"/>
          <w:sz w:val="24"/>
          <w:szCs w:val="24"/>
        </w:rPr>
        <w:t xml:space="preserve">        </w:t>
      </w:r>
    </w:p>
    <w:p w14:paraId="6FC0C11E" w14:textId="7A341EDB" w:rsidR="00D6467B" w:rsidRDefault="00D6467B" w:rsidP="00D6467B">
      <w:pPr>
        <w:pStyle w:val="PlainText"/>
        <w:rPr>
          <w:rFonts w:ascii="Arial" w:eastAsia="MS Mincho" w:hAnsi="Arial" w:cs="Arial"/>
          <w:sz w:val="24"/>
          <w:szCs w:val="24"/>
        </w:rPr>
      </w:pPr>
      <w:r>
        <w:rPr>
          <w:rFonts w:ascii="Arial" w:eastAsia="MS Mincho" w:hAnsi="Arial" w:cs="Arial"/>
          <w:sz w:val="24"/>
          <w:szCs w:val="24"/>
        </w:rPr>
        <w:t xml:space="preserve">All employees and </w:t>
      </w:r>
      <w:proofErr w:type="spellStart"/>
      <w:r>
        <w:rPr>
          <w:rFonts w:ascii="Arial" w:eastAsia="MS Mincho" w:hAnsi="Arial" w:cs="Arial"/>
          <w:sz w:val="24"/>
          <w:szCs w:val="24"/>
        </w:rPr>
        <w:t>sub contractors</w:t>
      </w:r>
      <w:proofErr w:type="spellEnd"/>
      <w:r>
        <w:rPr>
          <w:rFonts w:ascii="Arial" w:eastAsia="MS Mincho" w:hAnsi="Arial" w:cs="Arial"/>
          <w:sz w:val="24"/>
          <w:szCs w:val="24"/>
        </w:rPr>
        <w:t xml:space="preserve"> should </w:t>
      </w:r>
      <w:r w:rsidRPr="00B303D4">
        <w:rPr>
          <w:rFonts w:ascii="Arial" w:eastAsia="MS Mincho" w:hAnsi="Arial" w:cs="Arial"/>
          <w:sz w:val="24"/>
          <w:szCs w:val="24"/>
          <w:lang w:val="en-GB"/>
        </w:rPr>
        <w:t>familiarise</w:t>
      </w:r>
      <w:r>
        <w:rPr>
          <w:rFonts w:ascii="Arial" w:eastAsia="MS Mincho" w:hAnsi="Arial" w:cs="Arial"/>
          <w:sz w:val="24"/>
          <w:szCs w:val="24"/>
        </w:rPr>
        <w:t xml:space="preserve"> themselves with the information labeling and handling guidelines that follow this introduction. It should be noted that the sensitivity level definitions were created as guidelines and to </w:t>
      </w:r>
      <w:r w:rsidR="00B303D4" w:rsidRPr="00B303D4">
        <w:rPr>
          <w:rFonts w:ascii="Arial" w:eastAsia="MS Mincho" w:hAnsi="Arial" w:cs="Arial"/>
          <w:sz w:val="24"/>
          <w:szCs w:val="24"/>
          <w:lang w:val="en-GB"/>
        </w:rPr>
        <w:t>emphasise</w:t>
      </w:r>
      <w:r>
        <w:rPr>
          <w:rFonts w:ascii="Arial" w:eastAsia="MS Mincho" w:hAnsi="Arial" w:cs="Arial"/>
          <w:sz w:val="24"/>
          <w:szCs w:val="24"/>
        </w:rPr>
        <w:t xml:space="preserve"> common sense steps that you can take to protect</w:t>
      </w:r>
      <w:r w:rsidR="00060D4B">
        <w:rPr>
          <w:rFonts w:ascii="Arial" w:eastAsia="MS Mincho" w:hAnsi="Arial" w:cs="Arial"/>
          <w:sz w:val="24"/>
          <w:szCs w:val="24"/>
        </w:rPr>
        <w:t xml:space="preserve"> XXX </w:t>
      </w:r>
      <w:r>
        <w:rPr>
          <w:rFonts w:ascii="Arial" w:eastAsia="MS Mincho" w:hAnsi="Arial" w:cs="Arial"/>
          <w:sz w:val="24"/>
          <w:szCs w:val="24"/>
        </w:rPr>
        <w:t>Confidential information (e.g.,</w:t>
      </w:r>
      <w:r w:rsidR="00060D4B">
        <w:rPr>
          <w:rFonts w:ascii="Arial" w:eastAsia="MS Mincho" w:hAnsi="Arial" w:cs="Arial"/>
          <w:sz w:val="24"/>
          <w:szCs w:val="24"/>
        </w:rPr>
        <w:t xml:space="preserve"> XXX </w:t>
      </w:r>
      <w:r>
        <w:rPr>
          <w:rFonts w:ascii="Arial" w:eastAsia="MS Mincho" w:hAnsi="Arial" w:cs="Arial"/>
          <w:sz w:val="24"/>
          <w:szCs w:val="24"/>
        </w:rPr>
        <w:t xml:space="preserve">Confidential information should not be left unattended in conference rooms). </w:t>
      </w:r>
    </w:p>
    <w:p w14:paraId="50BD9EDF" w14:textId="77777777" w:rsidR="00D6467B" w:rsidRDefault="00D6467B" w:rsidP="00D6467B">
      <w:pPr>
        <w:pStyle w:val="PlainText"/>
        <w:rPr>
          <w:rFonts w:ascii="Arial" w:eastAsia="MS Mincho" w:hAnsi="Arial" w:cs="Arial"/>
          <w:sz w:val="24"/>
          <w:szCs w:val="24"/>
        </w:rPr>
      </w:pPr>
      <w:r>
        <w:rPr>
          <w:rFonts w:ascii="Arial" w:eastAsia="MS Mincho" w:hAnsi="Arial" w:cs="Arial"/>
          <w:sz w:val="24"/>
          <w:szCs w:val="24"/>
        </w:rPr>
        <w:t xml:space="preserve">      </w:t>
      </w:r>
    </w:p>
    <w:p w14:paraId="1584BE56" w14:textId="77777777" w:rsidR="00D6467B" w:rsidRDefault="00D6467B" w:rsidP="00D6467B">
      <w:pPr>
        <w:pStyle w:val="PlainText"/>
        <w:numPr>
          <w:ilvl w:val="0"/>
          <w:numId w:val="2"/>
        </w:numPr>
        <w:rPr>
          <w:rFonts w:ascii="Arial" w:eastAsia="MS Mincho" w:hAnsi="Arial" w:cs="Arial"/>
          <w:b/>
          <w:bCs/>
          <w:sz w:val="24"/>
          <w:szCs w:val="24"/>
        </w:rPr>
      </w:pPr>
      <w:r>
        <w:rPr>
          <w:rFonts w:ascii="Arial" w:eastAsia="MS Mincho" w:hAnsi="Arial" w:cs="Arial"/>
          <w:b/>
          <w:bCs/>
          <w:sz w:val="24"/>
          <w:szCs w:val="24"/>
        </w:rPr>
        <w:t xml:space="preserve">Scope </w:t>
      </w:r>
    </w:p>
    <w:p w14:paraId="20869D3F" w14:textId="77777777" w:rsidR="00D6467B" w:rsidRDefault="00D6467B" w:rsidP="00D6467B">
      <w:pPr>
        <w:pStyle w:val="PlainText"/>
        <w:ind w:left="360"/>
        <w:rPr>
          <w:rFonts w:ascii="Arial" w:eastAsia="MS Mincho" w:hAnsi="Arial" w:cs="Arial"/>
          <w:b/>
          <w:bCs/>
          <w:sz w:val="24"/>
          <w:szCs w:val="24"/>
        </w:rPr>
      </w:pPr>
    </w:p>
    <w:p w14:paraId="674B2F9C" w14:textId="6E8236D4" w:rsidR="00D6467B" w:rsidRDefault="00D6467B" w:rsidP="00D6467B">
      <w:pPr>
        <w:pStyle w:val="PlainText"/>
        <w:rPr>
          <w:rFonts w:ascii="Arial" w:eastAsia="MS Mincho" w:hAnsi="Arial" w:cs="Arial"/>
          <w:sz w:val="24"/>
          <w:szCs w:val="24"/>
        </w:rPr>
      </w:pPr>
      <w:r>
        <w:rPr>
          <w:rFonts w:ascii="Arial" w:eastAsia="MS Mincho" w:hAnsi="Arial" w:cs="Arial"/>
          <w:sz w:val="24"/>
          <w:szCs w:val="24"/>
        </w:rPr>
        <w:t>All</w:t>
      </w:r>
      <w:r w:rsidR="00060D4B">
        <w:rPr>
          <w:rFonts w:ascii="Arial" w:eastAsia="MS Mincho" w:hAnsi="Arial" w:cs="Arial"/>
          <w:sz w:val="24"/>
          <w:szCs w:val="24"/>
        </w:rPr>
        <w:t xml:space="preserve"> XXX </w:t>
      </w:r>
      <w:r>
        <w:rPr>
          <w:rFonts w:ascii="Arial" w:eastAsia="MS Mincho" w:hAnsi="Arial" w:cs="Arial"/>
          <w:sz w:val="24"/>
          <w:szCs w:val="24"/>
        </w:rPr>
        <w:t xml:space="preserve">information is categorized into two main classifications: </w:t>
      </w:r>
    </w:p>
    <w:p w14:paraId="4A6E5694" w14:textId="65025DFB" w:rsidR="00D6467B" w:rsidRDefault="00060D4B" w:rsidP="00D6467B">
      <w:pPr>
        <w:pStyle w:val="PlainText"/>
        <w:numPr>
          <w:ilvl w:val="0"/>
          <w:numId w:val="3"/>
        </w:numPr>
        <w:rPr>
          <w:rFonts w:ascii="Arial" w:eastAsia="MS Mincho" w:hAnsi="Arial" w:cs="Arial"/>
          <w:sz w:val="24"/>
          <w:szCs w:val="24"/>
        </w:rPr>
      </w:pPr>
      <w:r>
        <w:rPr>
          <w:rFonts w:ascii="Arial" w:eastAsia="MS Mincho" w:hAnsi="Arial" w:cs="Arial"/>
          <w:sz w:val="24"/>
          <w:szCs w:val="24"/>
        </w:rPr>
        <w:t xml:space="preserve">XXX </w:t>
      </w:r>
      <w:r w:rsidR="00D6467B">
        <w:rPr>
          <w:rFonts w:ascii="Arial" w:eastAsia="MS Mincho" w:hAnsi="Arial" w:cs="Arial"/>
          <w:sz w:val="24"/>
          <w:szCs w:val="24"/>
        </w:rPr>
        <w:t xml:space="preserve">Public </w:t>
      </w:r>
    </w:p>
    <w:p w14:paraId="05FC3C9E" w14:textId="62F16854" w:rsidR="00D6467B" w:rsidRDefault="00060D4B" w:rsidP="00D6467B">
      <w:pPr>
        <w:pStyle w:val="PlainText"/>
        <w:numPr>
          <w:ilvl w:val="0"/>
          <w:numId w:val="3"/>
        </w:numPr>
        <w:rPr>
          <w:rFonts w:ascii="Arial" w:eastAsia="MS Mincho" w:hAnsi="Arial" w:cs="Arial"/>
          <w:sz w:val="24"/>
          <w:szCs w:val="24"/>
        </w:rPr>
      </w:pPr>
      <w:r>
        <w:rPr>
          <w:rFonts w:ascii="Arial" w:eastAsia="MS Mincho" w:hAnsi="Arial" w:cs="Arial"/>
          <w:sz w:val="24"/>
          <w:szCs w:val="24"/>
        </w:rPr>
        <w:t xml:space="preserve">XXX </w:t>
      </w:r>
      <w:r w:rsidR="00D6467B">
        <w:rPr>
          <w:rFonts w:ascii="Arial" w:eastAsia="MS Mincho" w:hAnsi="Arial" w:cs="Arial"/>
          <w:sz w:val="24"/>
          <w:szCs w:val="24"/>
        </w:rPr>
        <w:t xml:space="preserve">Confidential including </w:t>
      </w:r>
      <w:r w:rsidR="00B303D4">
        <w:rPr>
          <w:rFonts w:ascii="Arial" w:eastAsia="MS Mincho" w:hAnsi="Arial" w:cs="Arial"/>
          <w:sz w:val="24"/>
          <w:szCs w:val="24"/>
        </w:rPr>
        <w:t>DBS</w:t>
      </w:r>
      <w:r w:rsidR="00D6467B">
        <w:rPr>
          <w:rFonts w:ascii="Arial" w:eastAsia="MS Mincho" w:hAnsi="Arial" w:cs="Arial"/>
          <w:sz w:val="24"/>
          <w:szCs w:val="24"/>
        </w:rPr>
        <w:t xml:space="preserve"> Documentation</w:t>
      </w:r>
    </w:p>
    <w:p w14:paraId="38AE2C80" w14:textId="77777777" w:rsidR="00D6467B" w:rsidRDefault="00D6467B" w:rsidP="00D6467B">
      <w:pPr>
        <w:pStyle w:val="PlainText"/>
        <w:rPr>
          <w:rFonts w:ascii="Arial" w:eastAsia="MS Mincho" w:hAnsi="Arial" w:cs="Arial"/>
          <w:sz w:val="24"/>
          <w:szCs w:val="24"/>
        </w:rPr>
      </w:pPr>
    </w:p>
    <w:p w14:paraId="0CEDFFB2" w14:textId="3BB807D1" w:rsidR="00D6467B" w:rsidRDefault="00060D4B" w:rsidP="00D6467B">
      <w:pPr>
        <w:pStyle w:val="PlainText"/>
        <w:rPr>
          <w:rFonts w:ascii="Arial" w:eastAsia="MS Mincho" w:hAnsi="Arial" w:cs="Arial"/>
          <w:sz w:val="24"/>
          <w:szCs w:val="24"/>
        </w:rPr>
      </w:pPr>
      <w:r>
        <w:rPr>
          <w:rFonts w:ascii="Arial" w:eastAsia="MS Mincho" w:hAnsi="Arial" w:cs="Arial"/>
          <w:sz w:val="24"/>
          <w:szCs w:val="24"/>
        </w:rPr>
        <w:t xml:space="preserve">XXX </w:t>
      </w:r>
      <w:r w:rsidR="00D6467B">
        <w:rPr>
          <w:rFonts w:ascii="Arial" w:eastAsia="MS Mincho" w:hAnsi="Arial" w:cs="Arial"/>
          <w:sz w:val="24"/>
          <w:szCs w:val="24"/>
        </w:rPr>
        <w:t xml:space="preserve">Public information is information that has been declared public knowledge by someone with the authority to do </w:t>
      </w:r>
      <w:proofErr w:type="gramStart"/>
      <w:r w:rsidR="00D6467B">
        <w:rPr>
          <w:rFonts w:ascii="Arial" w:eastAsia="MS Mincho" w:hAnsi="Arial" w:cs="Arial"/>
          <w:sz w:val="24"/>
          <w:szCs w:val="24"/>
        </w:rPr>
        <w:t>so, and</w:t>
      </w:r>
      <w:proofErr w:type="gramEnd"/>
      <w:r w:rsidR="00D6467B">
        <w:rPr>
          <w:rFonts w:ascii="Arial" w:eastAsia="MS Mincho" w:hAnsi="Arial" w:cs="Arial"/>
          <w:sz w:val="24"/>
          <w:szCs w:val="24"/>
        </w:rPr>
        <w:t xml:space="preserve"> can freely be given to anyone without any possible damage to </w:t>
      </w:r>
      <w:r w:rsidR="00B303D4">
        <w:rPr>
          <w:rFonts w:ascii="Arial" w:eastAsia="MS Mincho" w:hAnsi="Arial" w:cs="Arial"/>
          <w:sz w:val="24"/>
          <w:szCs w:val="24"/>
        </w:rPr>
        <w:t>[INSERT BUSINESS NAME]</w:t>
      </w:r>
      <w:r w:rsidR="00D6467B">
        <w:rPr>
          <w:rFonts w:ascii="Arial" w:eastAsia="MS Mincho" w:hAnsi="Arial" w:cs="Arial"/>
          <w:sz w:val="24"/>
          <w:szCs w:val="24"/>
        </w:rPr>
        <w:t xml:space="preserve">. </w:t>
      </w:r>
    </w:p>
    <w:p w14:paraId="2177174C" w14:textId="77777777" w:rsidR="00D6467B" w:rsidRDefault="00D6467B" w:rsidP="00D6467B">
      <w:pPr>
        <w:pStyle w:val="PlainText"/>
        <w:rPr>
          <w:rFonts w:ascii="Arial" w:eastAsia="MS Mincho" w:hAnsi="Arial" w:cs="Arial"/>
          <w:sz w:val="24"/>
          <w:szCs w:val="24"/>
        </w:rPr>
      </w:pPr>
    </w:p>
    <w:p w14:paraId="70C58AF5" w14:textId="08ED521B" w:rsidR="00D6467B" w:rsidRDefault="00060D4B" w:rsidP="00D6467B">
      <w:pPr>
        <w:pStyle w:val="PlainText"/>
        <w:rPr>
          <w:rFonts w:ascii="Arial" w:eastAsia="MS Mincho" w:hAnsi="Arial" w:cs="Arial"/>
          <w:sz w:val="24"/>
          <w:szCs w:val="24"/>
        </w:rPr>
      </w:pPr>
      <w:r>
        <w:rPr>
          <w:rFonts w:ascii="Arial" w:eastAsia="MS Mincho" w:hAnsi="Arial" w:cs="Arial"/>
          <w:sz w:val="24"/>
          <w:szCs w:val="24"/>
        </w:rPr>
        <w:t xml:space="preserve">XXX </w:t>
      </w:r>
      <w:r w:rsidR="00D6467B">
        <w:rPr>
          <w:rFonts w:ascii="Arial" w:eastAsia="MS Mincho" w:hAnsi="Arial" w:cs="Arial"/>
          <w:sz w:val="24"/>
          <w:szCs w:val="24"/>
        </w:rPr>
        <w:t xml:space="preserve">Confidential contains all other information. It is a continuum, in that it is understood that some information is more sensitive than other </w:t>
      </w:r>
      <w:proofErr w:type="gramStart"/>
      <w:r w:rsidR="00D6467B">
        <w:rPr>
          <w:rFonts w:ascii="Arial" w:eastAsia="MS Mincho" w:hAnsi="Arial" w:cs="Arial"/>
          <w:sz w:val="24"/>
          <w:szCs w:val="24"/>
        </w:rPr>
        <w:t>information, and</w:t>
      </w:r>
      <w:proofErr w:type="gramEnd"/>
      <w:r w:rsidR="00D6467B">
        <w:rPr>
          <w:rFonts w:ascii="Arial" w:eastAsia="MS Mincho" w:hAnsi="Arial" w:cs="Arial"/>
          <w:sz w:val="24"/>
          <w:szCs w:val="24"/>
        </w:rPr>
        <w:t xml:space="preserve"> should be protected in a more secure manner. Included is information that should be protected very closely, such as investigation files and client information. Also included in</w:t>
      </w:r>
      <w:r>
        <w:rPr>
          <w:rFonts w:ascii="Arial" w:eastAsia="MS Mincho" w:hAnsi="Arial" w:cs="Arial"/>
          <w:sz w:val="24"/>
          <w:szCs w:val="24"/>
        </w:rPr>
        <w:t xml:space="preserve"> XXX </w:t>
      </w:r>
      <w:r w:rsidR="00D6467B">
        <w:rPr>
          <w:rFonts w:ascii="Arial" w:eastAsia="MS Mincho" w:hAnsi="Arial" w:cs="Arial"/>
          <w:sz w:val="24"/>
          <w:szCs w:val="24"/>
        </w:rPr>
        <w:t xml:space="preserve">Confidential is information that is less critical, such as internal telephone directories, general corporate information, personnel information, etc., which does not require as stringent a degree of protection. </w:t>
      </w:r>
    </w:p>
    <w:p w14:paraId="6570DCBA" w14:textId="77777777" w:rsidR="00D6467B" w:rsidRDefault="00D6467B" w:rsidP="00D6467B">
      <w:pPr>
        <w:pStyle w:val="PlainText"/>
        <w:rPr>
          <w:rFonts w:ascii="Arial" w:eastAsia="MS Mincho" w:hAnsi="Arial" w:cs="Arial"/>
          <w:sz w:val="24"/>
          <w:szCs w:val="24"/>
        </w:rPr>
      </w:pPr>
    </w:p>
    <w:p w14:paraId="35D0B200" w14:textId="01B65516" w:rsidR="00D6467B" w:rsidRDefault="00D6467B" w:rsidP="00D6467B">
      <w:pPr>
        <w:pStyle w:val="PlainText"/>
        <w:rPr>
          <w:rFonts w:ascii="Arial" w:eastAsia="MS Mincho" w:hAnsi="Arial" w:cs="Arial"/>
          <w:sz w:val="24"/>
          <w:szCs w:val="24"/>
        </w:rPr>
      </w:pPr>
      <w:r>
        <w:rPr>
          <w:rFonts w:ascii="Arial" w:eastAsia="MS Mincho" w:hAnsi="Arial" w:cs="Arial"/>
          <w:sz w:val="24"/>
          <w:szCs w:val="24"/>
        </w:rPr>
        <w:t>A subset of</w:t>
      </w:r>
      <w:r w:rsidR="00060D4B">
        <w:rPr>
          <w:rFonts w:ascii="Arial" w:eastAsia="MS Mincho" w:hAnsi="Arial" w:cs="Arial"/>
          <w:sz w:val="24"/>
          <w:szCs w:val="24"/>
        </w:rPr>
        <w:t xml:space="preserve"> XXX </w:t>
      </w:r>
      <w:r>
        <w:rPr>
          <w:rFonts w:ascii="Arial" w:eastAsia="MS Mincho" w:hAnsi="Arial" w:cs="Arial"/>
          <w:sz w:val="24"/>
          <w:szCs w:val="24"/>
        </w:rPr>
        <w:t>Confidential information is "</w:t>
      </w:r>
      <w:r w:rsidR="00060D4B">
        <w:rPr>
          <w:rFonts w:ascii="Arial" w:eastAsia="MS Mincho" w:hAnsi="Arial" w:cs="Arial"/>
          <w:sz w:val="24"/>
          <w:szCs w:val="24"/>
        </w:rPr>
        <w:t xml:space="preserve">XXX </w:t>
      </w:r>
      <w:r>
        <w:rPr>
          <w:rFonts w:ascii="Arial" w:eastAsia="MS Mincho" w:hAnsi="Arial" w:cs="Arial"/>
          <w:sz w:val="24"/>
          <w:szCs w:val="24"/>
        </w:rPr>
        <w:t>Third Party Confidential" information. This is confidential information belonging or pertaining to another client or corporation which has been entrusted to</w:t>
      </w:r>
      <w:r w:rsidR="00060D4B">
        <w:rPr>
          <w:rFonts w:ascii="Arial" w:eastAsia="MS Mincho" w:hAnsi="Arial" w:cs="Arial"/>
          <w:sz w:val="24"/>
          <w:szCs w:val="24"/>
        </w:rPr>
        <w:t xml:space="preserve"> XXX </w:t>
      </w:r>
      <w:r>
        <w:rPr>
          <w:rFonts w:ascii="Arial" w:eastAsia="MS Mincho" w:hAnsi="Arial" w:cs="Arial"/>
          <w:sz w:val="24"/>
          <w:szCs w:val="24"/>
        </w:rPr>
        <w:t xml:space="preserve">by that company under non-disclosure agreements and other contracts. Examples of this type of information include everything from joint development projects to case investigation files, personal information, and supplier information. Information in this category ranges from extremely sensitive to information about the fact that we've connected a supplier / vendor into </w:t>
      </w:r>
      <w:r w:rsidR="00B303D4">
        <w:rPr>
          <w:rFonts w:ascii="Arial" w:eastAsia="MS Mincho" w:hAnsi="Arial" w:cs="Arial"/>
          <w:sz w:val="24"/>
          <w:szCs w:val="24"/>
        </w:rPr>
        <w:t>[INSERT BUSINESS NAME]</w:t>
      </w:r>
      <w:r>
        <w:rPr>
          <w:rFonts w:ascii="Arial" w:eastAsia="MS Mincho" w:hAnsi="Arial" w:cs="Arial"/>
          <w:sz w:val="24"/>
          <w:szCs w:val="24"/>
        </w:rPr>
        <w:t xml:space="preserve">'s network to support our operations. </w:t>
      </w:r>
    </w:p>
    <w:p w14:paraId="22496917" w14:textId="77777777" w:rsidR="00D6467B" w:rsidRDefault="00D6467B" w:rsidP="00D6467B">
      <w:pPr>
        <w:pStyle w:val="PlainText"/>
        <w:rPr>
          <w:rFonts w:ascii="Arial" w:eastAsia="MS Mincho" w:hAnsi="Arial" w:cs="Arial"/>
          <w:sz w:val="24"/>
          <w:szCs w:val="24"/>
        </w:rPr>
      </w:pPr>
    </w:p>
    <w:p w14:paraId="75516EF2" w14:textId="5107D6F8" w:rsidR="00D6467B" w:rsidRDefault="00D6467B" w:rsidP="00D6467B">
      <w:pPr>
        <w:pStyle w:val="PlainText"/>
        <w:rPr>
          <w:rFonts w:ascii="Arial" w:eastAsia="MS Mincho" w:hAnsi="Arial" w:cs="Arial"/>
          <w:sz w:val="24"/>
          <w:szCs w:val="24"/>
        </w:rPr>
      </w:pPr>
      <w:r>
        <w:rPr>
          <w:rFonts w:ascii="Arial" w:eastAsia="MS Mincho" w:hAnsi="Arial" w:cs="Arial"/>
          <w:sz w:val="24"/>
          <w:szCs w:val="24"/>
        </w:rPr>
        <w:t>In the case of “</w:t>
      </w:r>
      <w:r w:rsidR="00060D4B">
        <w:rPr>
          <w:rFonts w:ascii="Arial" w:eastAsia="MS Mincho" w:hAnsi="Arial" w:cs="Arial"/>
          <w:sz w:val="24"/>
          <w:szCs w:val="24"/>
        </w:rPr>
        <w:t xml:space="preserve">XXX </w:t>
      </w:r>
      <w:r>
        <w:rPr>
          <w:rFonts w:ascii="Arial" w:eastAsia="MS Mincho" w:hAnsi="Arial" w:cs="Arial"/>
          <w:sz w:val="24"/>
          <w:szCs w:val="24"/>
        </w:rPr>
        <w:t>Third Party Confidential” information, the measures to be adopted in protecting this information should be those contained within this</w:t>
      </w:r>
      <w:r w:rsidR="00060D4B">
        <w:rPr>
          <w:rFonts w:ascii="Arial" w:eastAsia="MS Mincho" w:hAnsi="Arial" w:cs="Arial"/>
          <w:sz w:val="24"/>
          <w:szCs w:val="24"/>
        </w:rPr>
        <w:t xml:space="preserve"> XXX </w:t>
      </w:r>
      <w:r>
        <w:rPr>
          <w:rFonts w:ascii="Arial" w:eastAsia="MS Mincho" w:hAnsi="Arial" w:cs="Arial"/>
          <w:sz w:val="24"/>
          <w:szCs w:val="24"/>
        </w:rPr>
        <w:lastRenderedPageBreak/>
        <w:t xml:space="preserve">policy or those imposed by the third party within its own </w:t>
      </w:r>
      <w:proofErr w:type="spellStart"/>
      <w:r>
        <w:rPr>
          <w:rFonts w:ascii="Arial" w:eastAsia="MS Mincho" w:hAnsi="Arial" w:cs="Arial"/>
          <w:sz w:val="24"/>
          <w:szCs w:val="24"/>
        </w:rPr>
        <w:t>organisation</w:t>
      </w:r>
      <w:proofErr w:type="spellEnd"/>
      <w:r>
        <w:rPr>
          <w:rFonts w:ascii="Arial" w:eastAsia="MS Mincho" w:hAnsi="Arial" w:cs="Arial"/>
          <w:sz w:val="24"/>
          <w:szCs w:val="24"/>
        </w:rPr>
        <w:t>, whichever are the most stringent.</w:t>
      </w:r>
    </w:p>
    <w:p w14:paraId="501A20B7" w14:textId="77777777" w:rsidR="00D6467B" w:rsidRDefault="00D6467B" w:rsidP="00D6467B">
      <w:pPr>
        <w:pStyle w:val="PlainText"/>
        <w:rPr>
          <w:rFonts w:ascii="Arial" w:eastAsia="MS Mincho" w:hAnsi="Arial" w:cs="Arial"/>
          <w:sz w:val="24"/>
          <w:szCs w:val="24"/>
        </w:rPr>
      </w:pPr>
    </w:p>
    <w:p w14:paraId="1565EE6A" w14:textId="37B6EECB" w:rsidR="00D6467B" w:rsidRDefault="00060D4B" w:rsidP="00D6467B">
      <w:pPr>
        <w:pStyle w:val="PlainText"/>
        <w:rPr>
          <w:rFonts w:ascii="Arial" w:eastAsia="MS Mincho" w:hAnsi="Arial" w:cs="Arial"/>
          <w:sz w:val="24"/>
          <w:szCs w:val="24"/>
        </w:rPr>
      </w:pPr>
      <w:r>
        <w:rPr>
          <w:rFonts w:ascii="Arial" w:eastAsia="MS Mincho" w:hAnsi="Arial" w:cs="Arial"/>
          <w:sz w:val="24"/>
          <w:szCs w:val="24"/>
        </w:rPr>
        <w:t xml:space="preserve">XXX </w:t>
      </w:r>
      <w:r w:rsidR="00D6467B">
        <w:rPr>
          <w:rFonts w:ascii="Arial" w:eastAsia="MS Mincho" w:hAnsi="Arial" w:cs="Arial"/>
          <w:sz w:val="24"/>
          <w:szCs w:val="24"/>
        </w:rPr>
        <w:t>personnel are encouraged to use common sense judgment in securing</w:t>
      </w:r>
      <w:r>
        <w:rPr>
          <w:rFonts w:ascii="Arial" w:eastAsia="MS Mincho" w:hAnsi="Arial" w:cs="Arial"/>
          <w:sz w:val="24"/>
          <w:szCs w:val="24"/>
        </w:rPr>
        <w:t xml:space="preserve"> XXX </w:t>
      </w:r>
      <w:r w:rsidR="00D6467B">
        <w:rPr>
          <w:rFonts w:ascii="Arial" w:eastAsia="MS Mincho" w:hAnsi="Arial" w:cs="Arial"/>
          <w:sz w:val="24"/>
          <w:szCs w:val="24"/>
        </w:rPr>
        <w:t xml:space="preserve">Confidential information to the proper extent. If an employee is uncertain of the sensitivity of a particular piece of information, he/she should contact the </w:t>
      </w:r>
      <w:r w:rsidR="00B303D4">
        <w:rPr>
          <w:rFonts w:ascii="Arial" w:eastAsia="MS Mincho" w:hAnsi="Arial" w:cs="Arial"/>
          <w:sz w:val="24"/>
          <w:szCs w:val="24"/>
        </w:rPr>
        <w:t>Business Principal</w:t>
      </w:r>
      <w:r w:rsidR="00D6467B">
        <w:rPr>
          <w:rFonts w:ascii="Arial" w:eastAsia="MS Mincho" w:hAnsi="Arial" w:cs="Arial"/>
          <w:sz w:val="24"/>
          <w:szCs w:val="24"/>
        </w:rPr>
        <w:t>.</w:t>
      </w:r>
    </w:p>
    <w:p w14:paraId="02781B7F" w14:textId="77777777" w:rsidR="00D6467B" w:rsidRDefault="00D6467B" w:rsidP="00D6467B">
      <w:pPr>
        <w:pStyle w:val="PlainText"/>
        <w:rPr>
          <w:rFonts w:ascii="Arial" w:eastAsia="MS Mincho" w:hAnsi="Arial" w:cs="Arial"/>
          <w:sz w:val="24"/>
          <w:szCs w:val="24"/>
        </w:rPr>
      </w:pPr>
      <w:r>
        <w:rPr>
          <w:rFonts w:ascii="Arial" w:eastAsia="MS Mincho" w:hAnsi="Arial" w:cs="Arial"/>
          <w:sz w:val="24"/>
          <w:szCs w:val="24"/>
        </w:rPr>
        <w:t xml:space="preserve">       </w:t>
      </w:r>
    </w:p>
    <w:p w14:paraId="54C39973" w14:textId="77777777" w:rsidR="00D6467B" w:rsidRDefault="00D6467B" w:rsidP="00D6467B">
      <w:pPr>
        <w:pStyle w:val="PlainText"/>
        <w:numPr>
          <w:ilvl w:val="0"/>
          <w:numId w:val="2"/>
        </w:numPr>
        <w:rPr>
          <w:rFonts w:ascii="Arial" w:eastAsia="MS Mincho" w:hAnsi="Arial" w:cs="Arial"/>
          <w:b/>
          <w:bCs/>
          <w:sz w:val="24"/>
          <w:szCs w:val="24"/>
        </w:rPr>
      </w:pPr>
      <w:r>
        <w:rPr>
          <w:rFonts w:ascii="Arial" w:eastAsia="MS Mincho" w:hAnsi="Arial" w:cs="Arial"/>
          <w:b/>
          <w:bCs/>
          <w:sz w:val="24"/>
          <w:szCs w:val="24"/>
        </w:rPr>
        <w:t xml:space="preserve">Policy </w:t>
      </w:r>
    </w:p>
    <w:p w14:paraId="6EE2A11A" w14:textId="77777777" w:rsidR="00D6467B" w:rsidRDefault="00D6467B" w:rsidP="00D6467B">
      <w:pPr>
        <w:pStyle w:val="PlainText"/>
        <w:ind w:left="360"/>
        <w:rPr>
          <w:rFonts w:ascii="Arial" w:eastAsia="MS Mincho" w:hAnsi="Arial" w:cs="Arial"/>
          <w:b/>
          <w:bCs/>
          <w:sz w:val="24"/>
          <w:szCs w:val="24"/>
        </w:rPr>
      </w:pPr>
    </w:p>
    <w:p w14:paraId="074B4880" w14:textId="53912367" w:rsidR="00D6467B" w:rsidRDefault="00D6467B" w:rsidP="00D6467B">
      <w:pPr>
        <w:pStyle w:val="PlainText"/>
        <w:rPr>
          <w:rFonts w:ascii="Arial" w:eastAsia="MS Mincho" w:hAnsi="Arial" w:cs="Arial"/>
          <w:sz w:val="24"/>
          <w:szCs w:val="24"/>
        </w:rPr>
      </w:pPr>
      <w:r>
        <w:rPr>
          <w:rFonts w:ascii="Arial" w:eastAsia="MS Mincho" w:hAnsi="Arial" w:cs="Arial"/>
          <w:sz w:val="24"/>
          <w:szCs w:val="24"/>
        </w:rPr>
        <w:t>The Sensitivity Guidelines below provides details on how to protect information at varying sensitivity levels. Use these guidelines as a reference only, as</w:t>
      </w:r>
      <w:r w:rsidR="00060D4B">
        <w:rPr>
          <w:rFonts w:ascii="Arial" w:eastAsia="MS Mincho" w:hAnsi="Arial" w:cs="Arial"/>
          <w:sz w:val="24"/>
          <w:szCs w:val="24"/>
        </w:rPr>
        <w:t xml:space="preserve"> XXX </w:t>
      </w:r>
      <w:r>
        <w:rPr>
          <w:rFonts w:ascii="Arial" w:eastAsia="MS Mincho" w:hAnsi="Arial" w:cs="Arial"/>
          <w:sz w:val="24"/>
          <w:szCs w:val="24"/>
        </w:rPr>
        <w:t xml:space="preserve">Confidential information in each category may necessitate </w:t>
      </w:r>
      <w:proofErr w:type="gramStart"/>
      <w:r>
        <w:rPr>
          <w:rFonts w:ascii="Arial" w:eastAsia="MS Mincho" w:hAnsi="Arial" w:cs="Arial"/>
          <w:sz w:val="24"/>
          <w:szCs w:val="24"/>
        </w:rPr>
        <w:t>more or less stringent</w:t>
      </w:r>
      <w:proofErr w:type="gramEnd"/>
      <w:r>
        <w:rPr>
          <w:rFonts w:ascii="Arial" w:eastAsia="MS Mincho" w:hAnsi="Arial" w:cs="Arial"/>
          <w:sz w:val="24"/>
          <w:szCs w:val="24"/>
        </w:rPr>
        <w:t xml:space="preserve"> measures of protection depending upon the circumstances and the nature of the</w:t>
      </w:r>
      <w:r w:rsidR="00060D4B">
        <w:rPr>
          <w:rFonts w:ascii="Arial" w:eastAsia="MS Mincho" w:hAnsi="Arial" w:cs="Arial"/>
          <w:sz w:val="24"/>
          <w:szCs w:val="24"/>
        </w:rPr>
        <w:t xml:space="preserve"> XXX </w:t>
      </w:r>
      <w:r>
        <w:rPr>
          <w:rFonts w:ascii="Arial" w:eastAsia="MS Mincho" w:hAnsi="Arial" w:cs="Arial"/>
          <w:sz w:val="24"/>
          <w:szCs w:val="24"/>
        </w:rPr>
        <w:t xml:space="preserve">Confidential information in question. </w:t>
      </w:r>
    </w:p>
    <w:p w14:paraId="6E291942" w14:textId="77777777" w:rsidR="00D6467B" w:rsidRDefault="00D6467B" w:rsidP="00D6467B">
      <w:pPr>
        <w:pStyle w:val="PlainText"/>
        <w:rPr>
          <w:rFonts w:ascii="Arial" w:eastAsia="MS Mincho" w:hAnsi="Arial" w:cs="Arial"/>
          <w:sz w:val="24"/>
          <w:szCs w:val="24"/>
        </w:rPr>
      </w:pPr>
      <w:r>
        <w:rPr>
          <w:rFonts w:ascii="Arial" w:eastAsia="MS Mincho" w:hAnsi="Arial" w:cs="Arial"/>
          <w:sz w:val="24"/>
          <w:szCs w:val="24"/>
        </w:rPr>
        <w:t xml:space="preserve">        </w:t>
      </w:r>
    </w:p>
    <w:p w14:paraId="39BAF31C" w14:textId="77777777" w:rsidR="00D6467B" w:rsidRDefault="00D6467B" w:rsidP="00D6467B">
      <w:pPr>
        <w:pStyle w:val="PlainText"/>
        <w:numPr>
          <w:ilvl w:val="1"/>
          <w:numId w:val="2"/>
        </w:numPr>
        <w:rPr>
          <w:rFonts w:ascii="Arial" w:eastAsia="MS Mincho" w:hAnsi="Arial" w:cs="Arial"/>
          <w:sz w:val="24"/>
          <w:szCs w:val="24"/>
        </w:rPr>
      </w:pPr>
      <w:r>
        <w:rPr>
          <w:rFonts w:ascii="Arial" w:eastAsia="MS Mincho" w:hAnsi="Arial" w:cs="Arial"/>
          <w:b/>
          <w:bCs/>
          <w:sz w:val="24"/>
          <w:szCs w:val="24"/>
        </w:rPr>
        <w:t>RESTRICTED:</w:t>
      </w:r>
      <w:r>
        <w:rPr>
          <w:rFonts w:ascii="Arial" w:eastAsia="MS Mincho" w:hAnsi="Arial" w:cs="Arial"/>
          <w:sz w:val="24"/>
          <w:szCs w:val="24"/>
        </w:rPr>
        <w:t xml:space="preserve"> General corporate information; some personnel and technical information </w:t>
      </w:r>
    </w:p>
    <w:p w14:paraId="540D5602" w14:textId="77777777" w:rsidR="00D6467B" w:rsidRDefault="00D6467B" w:rsidP="00D6467B">
      <w:pPr>
        <w:pStyle w:val="PlainText"/>
        <w:rPr>
          <w:rFonts w:ascii="Arial" w:eastAsia="MS Mincho" w:hAnsi="Arial" w:cs="Arial"/>
          <w:sz w:val="24"/>
          <w:szCs w:val="24"/>
        </w:rPr>
      </w:pPr>
    </w:p>
    <w:p w14:paraId="1EA96697" w14:textId="77777777" w:rsidR="00D6467B" w:rsidRDefault="00D6467B" w:rsidP="00D6467B">
      <w:pPr>
        <w:pStyle w:val="PlainText"/>
        <w:ind w:left="720"/>
        <w:rPr>
          <w:rFonts w:ascii="Arial" w:eastAsia="MS Mincho" w:hAnsi="Arial" w:cs="Arial"/>
          <w:sz w:val="24"/>
          <w:szCs w:val="24"/>
        </w:rPr>
      </w:pPr>
      <w:r>
        <w:rPr>
          <w:rFonts w:ascii="Arial" w:eastAsia="MS Mincho" w:hAnsi="Arial" w:cs="Arial"/>
          <w:sz w:val="24"/>
          <w:szCs w:val="24"/>
        </w:rPr>
        <w:t xml:space="preserve">Marking guidelines for information in hardcopy or electronic form. </w:t>
      </w:r>
    </w:p>
    <w:p w14:paraId="63D17CDB" w14:textId="77777777" w:rsidR="00D6467B" w:rsidRDefault="00D6467B" w:rsidP="00D6467B">
      <w:pPr>
        <w:pStyle w:val="PlainText"/>
        <w:ind w:left="720"/>
        <w:rPr>
          <w:rFonts w:ascii="Arial" w:eastAsia="MS Mincho" w:hAnsi="Arial" w:cs="Arial"/>
          <w:sz w:val="24"/>
          <w:szCs w:val="24"/>
        </w:rPr>
      </w:pPr>
    </w:p>
    <w:p w14:paraId="76AFBAC4" w14:textId="7B7CB949" w:rsidR="00D6467B" w:rsidRDefault="00D6467B" w:rsidP="00D6467B">
      <w:pPr>
        <w:pStyle w:val="PlainText"/>
        <w:ind w:left="720"/>
        <w:rPr>
          <w:rFonts w:ascii="Arial" w:eastAsia="MS Mincho" w:hAnsi="Arial" w:cs="Arial"/>
          <w:sz w:val="24"/>
          <w:szCs w:val="24"/>
        </w:rPr>
      </w:pPr>
      <w:r>
        <w:rPr>
          <w:rFonts w:ascii="Arial" w:eastAsia="MS Mincho" w:hAnsi="Arial" w:cs="Arial"/>
          <w:sz w:val="24"/>
          <w:szCs w:val="24"/>
        </w:rPr>
        <w:t xml:space="preserve">Marking is at the discretion of the owner or custodian of the information. If marking is desired, the words </w:t>
      </w:r>
      <w:r>
        <w:rPr>
          <w:rFonts w:ascii="Arial" w:eastAsia="MS Mincho" w:hAnsi="Arial" w:cs="Arial"/>
          <w:b/>
          <w:sz w:val="24"/>
          <w:szCs w:val="24"/>
        </w:rPr>
        <w:t>"</w:t>
      </w:r>
      <w:r w:rsidR="00060D4B">
        <w:rPr>
          <w:rFonts w:ascii="Arial" w:eastAsia="MS Mincho" w:hAnsi="Arial" w:cs="Arial"/>
          <w:b/>
          <w:sz w:val="24"/>
          <w:szCs w:val="24"/>
        </w:rPr>
        <w:t xml:space="preserve">XXX </w:t>
      </w:r>
      <w:r>
        <w:rPr>
          <w:rFonts w:ascii="Arial" w:eastAsia="MS Mincho" w:hAnsi="Arial" w:cs="Arial"/>
          <w:b/>
          <w:sz w:val="24"/>
          <w:szCs w:val="24"/>
        </w:rPr>
        <w:t>RESTRICTED"</w:t>
      </w:r>
      <w:r>
        <w:rPr>
          <w:rFonts w:ascii="Arial" w:eastAsia="MS Mincho" w:hAnsi="Arial" w:cs="Arial"/>
          <w:sz w:val="24"/>
          <w:szCs w:val="24"/>
        </w:rPr>
        <w:t xml:space="preserve"> should be written or designated in a conspicuous place on or in the information in question. </w:t>
      </w:r>
    </w:p>
    <w:p w14:paraId="4E9CEFE8" w14:textId="77777777" w:rsidR="00D6467B" w:rsidRDefault="00D6467B" w:rsidP="00D6467B">
      <w:pPr>
        <w:pStyle w:val="PlainText"/>
        <w:rPr>
          <w:rFonts w:ascii="Arial" w:eastAsia="MS Mincho" w:hAnsi="Arial" w:cs="Arial"/>
          <w:sz w:val="24"/>
          <w:szCs w:val="24"/>
        </w:rPr>
      </w:pPr>
    </w:p>
    <w:p w14:paraId="75AC771D" w14:textId="09D62071" w:rsidR="00D6467B" w:rsidRDefault="00D6467B" w:rsidP="00D6467B">
      <w:pPr>
        <w:pStyle w:val="PlainText"/>
        <w:ind w:left="720"/>
        <w:rPr>
          <w:rFonts w:ascii="Arial" w:eastAsia="MS Mincho" w:hAnsi="Arial" w:cs="Arial"/>
          <w:sz w:val="24"/>
          <w:szCs w:val="24"/>
        </w:rPr>
      </w:pPr>
      <w:r>
        <w:rPr>
          <w:rFonts w:ascii="Arial" w:eastAsia="MS Mincho" w:hAnsi="Arial" w:cs="Arial"/>
          <w:b/>
          <w:bCs/>
          <w:sz w:val="24"/>
          <w:szCs w:val="24"/>
        </w:rPr>
        <w:t>Access:</w:t>
      </w:r>
      <w:r>
        <w:rPr>
          <w:rFonts w:ascii="Arial" w:eastAsia="MS Mincho" w:hAnsi="Arial" w:cs="Arial"/>
          <w:sz w:val="24"/>
          <w:szCs w:val="24"/>
        </w:rPr>
        <w:t xml:space="preserve"> </w:t>
      </w:r>
      <w:r w:rsidR="00060D4B">
        <w:rPr>
          <w:rFonts w:ascii="Arial" w:eastAsia="MS Mincho" w:hAnsi="Arial" w:cs="Arial"/>
          <w:sz w:val="24"/>
          <w:szCs w:val="24"/>
        </w:rPr>
        <w:t xml:space="preserve"> XXX </w:t>
      </w:r>
      <w:r>
        <w:rPr>
          <w:rFonts w:ascii="Arial" w:eastAsia="MS Mincho" w:hAnsi="Arial" w:cs="Arial"/>
          <w:sz w:val="24"/>
          <w:szCs w:val="24"/>
        </w:rPr>
        <w:t>employees, contractors, people with a business need to know.</w:t>
      </w:r>
    </w:p>
    <w:p w14:paraId="74627996" w14:textId="77777777" w:rsidR="00D6467B" w:rsidRDefault="00D6467B" w:rsidP="00D6467B">
      <w:pPr>
        <w:pStyle w:val="PlainText"/>
        <w:ind w:left="720"/>
        <w:rPr>
          <w:rFonts w:ascii="Arial" w:eastAsia="MS Mincho" w:hAnsi="Arial" w:cs="Arial"/>
          <w:sz w:val="24"/>
          <w:szCs w:val="24"/>
        </w:rPr>
      </w:pPr>
    </w:p>
    <w:p w14:paraId="00DF589F" w14:textId="1818D88A" w:rsidR="00D6467B" w:rsidRDefault="00D6467B" w:rsidP="00D6467B">
      <w:pPr>
        <w:pStyle w:val="PlainText"/>
        <w:ind w:left="720"/>
        <w:rPr>
          <w:rFonts w:ascii="Arial" w:eastAsia="MS Mincho" w:hAnsi="Arial" w:cs="Arial"/>
          <w:sz w:val="24"/>
          <w:szCs w:val="24"/>
        </w:rPr>
      </w:pPr>
      <w:r>
        <w:rPr>
          <w:rFonts w:ascii="Arial" w:eastAsia="MS Mincho" w:hAnsi="Arial" w:cs="Arial"/>
          <w:b/>
          <w:bCs/>
          <w:sz w:val="24"/>
          <w:szCs w:val="24"/>
        </w:rPr>
        <w:t xml:space="preserve">Distribution within </w:t>
      </w:r>
      <w:r w:rsidR="00060D4B">
        <w:rPr>
          <w:rFonts w:ascii="Arial" w:eastAsia="MS Mincho" w:hAnsi="Arial" w:cs="Arial"/>
          <w:b/>
          <w:bCs/>
          <w:sz w:val="24"/>
          <w:szCs w:val="24"/>
        </w:rPr>
        <w:t>XXX</w:t>
      </w:r>
      <w:r>
        <w:rPr>
          <w:rFonts w:ascii="Arial" w:eastAsia="MS Mincho" w:hAnsi="Arial" w:cs="Arial"/>
          <w:b/>
          <w:bCs/>
          <w:sz w:val="24"/>
          <w:szCs w:val="24"/>
        </w:rPr>
        <w:t>:</w:t>
      </w:r>
      <w:r>
        <w:rPr>
          <w:rFonts w:ascii="Arial" w:eastAsia="MS Mincho" w:hAnsi="Arial" w:cs="Arial"/>
          <w:sz w:val="24"/>
          <w:szCs w:val="24"/>
        </w:rPr>
        <w:t xml:space="preserve">  Standard interoffice mail, approved electronic mail and electronic file transmission methods.</w:t>
      </w:r>
    </w:p>
    <w:p w14:paraId="1357793F" w14:textId="77777777" w:rsidR="00D6467B" w:rsidRDefault="00D6467B" w:rsidP="00D6467B">
      <w:pPr>
        <w:pStyle w:val="PlainText"/>
        <w:ind w:left="720"/>
        <w:rPr>
          <w:rFonts w:ascii="Arial" w:eastAsia="MS Mincho" w:hAnsi="Arial" w:cs="Arial"/>
          <w:sz w:val="24"/>
          <w:szCs w:val="24"/>
        </w:rPr>
      </w:pPr>
    </w:p>
    <w:p w14:paraId="1DD3232F" w14:textId="0BD24524" w:rsidR="00D6467B" w:rsidRDefault="00D6467B" w:rsidP="00D6467B">
      <w:pPr>
        <w:pStyle w:val="PlainText"/>
        <w:ind w:left="720"/>
        <w:rPr>
          <w:rFonts w:ascii="Arial" w:eastAsia="MS Mincho" w:hAnsi="Arial" w:cs="Arial"/>
          <w:sz w:val="24"/>
          <w:szCs w:val="24"/>
        </w:rPr>
      </w:pPr>
      <w:r>
        <w:rPr>
          <w:rFonts w:ascii="Arial" w:eastAsia="MS Mincho" w:hAnsi="Arial" w:cs="Arial"/>
          <w:b/>
          <w:bCs/>
          <w:sz w:val="24"/>
          <w:szCs w:val="24"/>
        </w:rPr>
        <w:t>Distribution outside of</w:t>
      </w:r>
      <w:r w:rsidR="00060D4B">
        <w:rPr>
          <w:rFonts w:ascii="Arial" w:eastAsia="MS Mincho" w:hAnsi="Arial" w:cs="Arial"/>
          <w:b/>
          <w:bCs/>
          <w:sz w:val="24"/>
          <w:szCs w:val="24"/>
        </w:rPr>
        <w:t xml:space="preserve"> XXX </w:t>
      </w:r>
      <w:r>
        <w:rPr>
          <w:rFonts w:ascii="Arial" w:eastAsia="MS Mincho" w:hAnsi="Arial" w:cs="Arial"/>
          <w:b/>
          <w:bCs/>
          <w:sz w:val="24"/>
          <w:szCs w:val="24"/>
        </w:rPr>
        <w:t>internal mail</w:t>
      </w:r>
      <w:r>
        <w:rPr>
          <w:rFonts w:ascii="Arial" w:eastAsia="MS Mincho" w:hAnsi="Arial" w:cs="Arial"/>
          <w:sz w:val="24"/>
          <w:szCs w:val="24"/>
        </w:rPr>
        <w:t>:  Royal Mail and other public or private carriers, approved electronic mail and electronic file transmission methods.</w:t>
      </w:r>
    </w:p>
    <w:p w14:paraId="47F97104" w14:textId="77777777" w:rsidR="00D6467B" w:rsidRDefault="00D6467B" w:rsidP="00D6467B">
      <w:pPr>
        <w:pStyle w:val="PlainText"/>
        <w:ind w:left="720"/>
        <w:rPr>
          <w:rFonts w:ascii="Arial" w:eastAsia="MS Mincho" w:hAnsi="Arial" w:cs="Arial"/>
          <w:sz w:val="24"/>
          <w:szCs w:val="24"/>
        </w:rPr>
      </w:pPr>
    </w:p>
    <w:p w14:paraId="47718BB8" w14:textId="77777777" w:rsidR="00D6467B" w:rsidRDefault="00D6467B" w:rsidP="00D6467B">
      <w:pPr>
        <w:pStyle w:val="PlainText"/>
        <w:ind w:left="720"/>
        <w:rPr>
          <w:rFonts w:ascii="Arial" w:eastAsia="MS Mincho" w:hAnsi="Arial" w:cs="Arial"/>
          <w:sz w:val="24"/>
          <w:szCs w:val="24"/>
        </w:rPr>
      </w:pPr>
      <w:r>
        <w:rPr>
          <w:rFonts w:ascii="Arial" w:eastAsia="MS Mincho" w:hAnsi="Arial" w:cs="Arial"/>
          <w:b/>
          <w:bCs/>
          <w:sz w:val="24"/>
          <w:szCs w:val="24"/>
        </w:rPr>
        <w:t>Electronic distribution:</w:t>
      </w:r>
      <w:r>
        <w:rPr>
          <w:rFonts w:ascii="Arial" w:eastAsia="MS Mincho" w:hAnsi="Arial" w:cs="Arial"/>
          <w:sz w:val="24"/>
          <w:szCs w:val="24"/>
        </w:rPr>
        <w:t xml:space="preserve">  No restrictions except that it be sent to only approved recipients.</w:t>
      </w:r>
    </w:p>
    <w:p w14:paraId="6A09EB28" w14:textId="77777777" w:rsidR="00D6467B" w:rsidRDefault="00D6467B" w:rsidP="00D6467B">
      <w:pPr>
        <w:pStyle w:val="PlainText"/>
        <w:ind w:left="720"/>
        <w:rPr>
          <w:rFonts w:ascii="Arial" w:eastAsia="MS Mincho" w:hAnsi="Arial" w:cs="Arial"/>
          <w:sz w:val="24"/>
          <w:szCs w:val="24"/>
        </w:rPr>
      </w:pPr>
    </w:p>
    <w:p w14:paraId="198F4B27" w14:textId="77777777" w:rsidR="00D6467B" w:rsidRDefault="00D6467B" w:rsidP="00D6467B">
      <w:pPr>
        <w:pStyle w:val="PlainText"/>
        <w:ind w:left="720"/>
        <w:rPr>
          <w:rFonts w:ascii="Arial" w:eastAsia="MS Mincho" w:hAnsi="Arial" w:cs="Arial"/>
          <w:sz w:val="24"/>
          <w:szCs w:val="24"/>
        </w:rPr>
      </w:pPr>
      <w:r>
        <w:rPr>
          <w:rFonts w:ascii="Arial" w:eastAsia="MS Mincho" w:hAnsi="Arial" w:cs="Arial"/>
          <w:b/>
          <w:bCs/>
          <w:sz w:val="24"/>
          <w:szCs w:val="24"/>
        </w:rPr>
        <w:t>Storage:</w:t>
      </w:r>
      <w:r>
        <w:rPr>
          <w:rFonts w:ascii="Arial" w:eastAsia="MS Mincho" w:hAnsi="Arial" w:cs="Arial"/>
          <w:sz w:val="24"/>
          <w:szCs w:val="24"/>
        </w:rPr>
        <w:t xml:space="preserve">  Keep from view of unauthorized people; erase whiteboards, do not leave in view on tabletop. Machines should be administered with security in mind. Protect from loss; electronic information should have individual access controls where possible and appropriate.</w:t>
      </w:r>
    </w:p>
    <w:p w14:paraId="2942E70B" w14:textId="77777777" w:rsidR="00D6467B" w:rsidRDefault="00D6467B" w:rsidP="00D6467B">
      <w:pPr>
        <w:pStyle w:val="PlainText"/>
        <w:ind w:left="720"/>
        <w:rPr>
          <w:rFonts w:ascii="Arial" w:eastAsia="MS Mincho" w:hAnsi="Arial" w:cs="Arial"/>
          <w:sz w:val="24"/>
          <w:szCs w:val="24"/>
        </w:rPr>
      </w:pPr>
    </w:p>
    <w:p w14:paraId="06A65C9A" w14:textId="1FFD81E2" w:rsidR="00D6467B" w:rsidRDefault="00D6467B" w:rsidP="00D6467B">
      <w:pPr>
        <w:pStyle w:val="PlainText"/>
        <w:ind w:left="720"/>
        <w:rPr>
          <w:rFonts w:ascii="Arial" w:eastAsia="MS Mincho" w:hAnsi="Arial" w:cs="Arial"/>
          <w:sz w:val="24"/>
          <w:szCs w:val="24"/>
        </w:rPr>
      </w:pPr>
      <w:r>
        <w:rPr>
          <w:rFonts w:ascii="Arial" w:eastAsia="MS Mincho" w:hAnsi="Arial" w:cs="Arial"/>
          <w:b/>
          <w:bCs/>
          <w:sz w:val="24"/>
          <w:szCs w:val="24"/>
        </w:rPr>
        <w:t>Disposal/Destruction:</w:t>
      </w:r>
      <w:r>
        <w:rPr>
          <w:rFonts w:ascii="Arial" w:eastAsia="MS Mincho" w:hAnsi="Arial" w:cs="Arial"/>
          <w:sz w:val="24"/>
          <w:szCs w:val="24"/>
        </w:rPr>
        <w:t xml:space="preserve">  Deposit outdated paper information in specially marked disposal bins on</w:t>
      </w:r>
      <w:r w:rsidR="00060D4B">
        <w:rPr>
          <w:rFonts w:ascii="Arial" w:eastAsia="MS Mincho" w:hAnsi="Arial" w:cs="Arial"/>
          <w:sz w:val="24"/>
          <w:szCs w:val="24"/>
        </w:rPr>
        <w:t xml:space="preserve"> XXX </w:t>
      </w:r>
      <w:r>
        <w:rPr>
          <w:rFonts w:ascii="Arial" w:eastAsia="MS Mincho" w:hAnsi="Arial" w:cs="Arial"/>
          <w:sz w:val="24"/>
          <w:szCs w:val="24"/>
        </w:rPr>
        <w:t>premises; electronic data should be expunged/cleared. Reliably erase or physically destroy media.</w:t>
      </w:r>
    </w:p>
    <w:p w14:paraId="373B3DFD" w14:textId="77777777" w:rsidR="00D6467B" w:rsidRDefault="00D6467B" w:rsidP="00D6467B">
      <w:pPr>
        <w:pStyle w:val="PlainText"/>
        <w:rPr>
          <w:rFonts w:ascii="Arial" w:eastAsia="MS Mincho" w:hAnsi="Arial" w:cs="Arial"/>
          <w:sz w:val="24"/>
          <w:szCs w:val="24"/>
        </w:rPr>
      </w:pPr>
    </w:p>
    <w:p w14:paraId="76C5D5AB" w14:textId="77777777" w:rsidR="00D6467B" w:rsidRDefault="00D6467B" w:rsidP="00D6467B">
      <w:pPr>
        <w:pStyle w:val="PlainText"/>
        <w:numPr>
          <w:ilvl w:val="1"/>
          <w:numId w:val="2"/>
        </w:numPr>
        <w:rPr>
          <w:rFonts w:ascii="Arial" w:eastAsia="MS Mincho" w:hAnsi="Arial" w:cs="Arial"/>
          <w:sz w:val="24"/>
          <w:szCs w:val="24"/>
        </w:rPr>
      </w:pPr>
      <w:r>
        <w:rPr>
          <w:rFonts w:ascii="Arial" w:eastAsia="MS Mincho" w:hAnsi="Arial" w:cs="Arial"/>
          <w:b/>
          <w:bCs/>
          <w:sz w:val="24"/>
          <w:szCs w:val="24"/>
        </w:rPr>
        <w:t>CONFIDENTIAL:</w:t>
      </w:r>
      <w:r>
        <w:rPr>
          <w:rFonts w:ascii="Arial" w:eastAsia="MS Mincho" w:hAnsi="Arial" w:cs="Arial"/>
          <w:sz w:val="24"/>
          <w:szCs w:val="24"/>
        </w:rPr>
        <w:t xml:space="preserve"> Business, financial, technical, and most personnel information</w:t>
      </w:r>
    </w:p>
    <w:p w14:paraId="1EA2FB42" w14:textId="77777777" w:rsidR="00D6467B" w:rsidRDefault="00D6467B" w:rsidP="00D6467B">
      <w:pPr>
        <w:pStyle w:val="PlainText"/>
        <w:rPr>
          <w:rFonts w:ascii="Arial" w:eastAsia="MS Mincho" w:hAnsi="Arial" w:cs="Arial"/>
          <w:sz w:val="24"/>
          <w:szCs w:val="24"/>
        </w:rPr>
      </w:pPr>
    </w:p>
    <w:p w14:paraId="6D8DC972" w14:textId="77777777" w:rsidR="00D6467B" w:rsidRDefault="00D6467B" w:rsidP="00D6467B">
      <w:pPr>
        <w:pStyle w:val="PlainText"/>
        <w:ind w:left="720"/>
        <w:rPr>
          <w:rFonts w:ascii="Arial" w:eastAsia="MS Mincho" w:hAnsi="Arial" w:cs="Arial"/>
          <w:sz w:val="24"/>
          <w:szCs w:val="24"/>
        </w:rPr>
      </w:pPr>
      <w:r>
        <w:rPr>
          <w:rFonts w:ascii="Arial" w:eastAsia="MS Mincho" w:hAnsi="Arial" w:cs="Arial"/>
          <w:sz w:val="24"/>
          <w:szCs w:val="24"/>
        </w:rPr>
        <w:t xml:space="preserve">Marking guidelines for information in hardcopy or electronic form. </w:t>
      </w:r>
    </w:p>
    <w:p w14:paraId="73761CA3" w14:textId="77777777" w:rsidR="00D6467B" w:rsidRDefault="00D6467B" w:rsidP="00D6467B">
      <w:pPr>
        <w:pStyle w:val="PlainText"/>
        <w:ind w:left="720"/>
        <w:rPr>
          <w:rFonts w:ascii="Arial" w:eastAsia="MS Mincho" w:hAnsi="Arial" w:cs="Arial"/>
          <w:sz w:val="24"/>
          <w:szCs w:val="24"/>
        </w:rPr>
      </w:pPr>
    </w:p>
    <w:p w14:paraId="15358DBB" w14:textId="0C37EA19" w:rsidR="00D6467B" w:rsidRDefault="00D6467B" w:rsidP="00D6467B">
      <w:pPr>
        <w:pStyle w:val="PlainText"/>
        <w:ind w:left="720"/>
        <w:rPr>
          <w:rFonts w:ascii="Arial" w:eastAsia="MS Mincho" w:hAnsi="Arial" w:cs="Arial"/>
          <w:sz w:val="24"/>
          <w:szCs w:val="24"/>
        </w:rPr>
      </w:pPr>
      <w:r>
        <w:rPr>
          <w:rFonts w:ascii="Arial" w:eastAsia="MS Mincho" w:hAnsi="Arial" w:cs="Arial"/>
          <w:sz w:val="24"/>
          <w:szCs w:val="24"/>
        </w:rPr>
        <w:t xml:space="preserve">Marking is at the discretion of the owner or custodian of the information. If marking is desired, the words </w:t>
      </w:r>
      <w:r>
        <w:rPr>
          <w:rFonts w:ascii="Arial" w:eastAsia="MS Mincho" w:hAnsi="Arial" w:cs="Arial"/>
          <w:b/>
          <w:sz w:val="24"/>
          <w:szCs w:val="24"/>
        </w:rPr>
        <w:t>"</w:t>
      </w:r>
      <w:r w:rsidR="00060D4B">
        <w:rPr>
          <w:rFonts w:ascii="Arial" w:eastAsia="MS Mincho" w:hAnsi="Arial" w:cs="Arial"/>
          <w:b/>
          <w:sz w:val="24"/>
          <w:szCs w:val="24"/>
        </w:rPr>
        <w:t xml:space="preserve">XXX </w:t>
      </w:r>
      <w:r>
        <w:rPr>
          <w:rFonts w:ascii="Arial" w:eastAsia="MS Mincho" w:hAnsi="Arial" w:cs="Arial"/>
          <w:b/>
          <w:sz w:val="24"/>
          <w:szCs w:val="24"/>
        </w:rPr>
        <w:t>CONFIDENTIAL"</w:t>
      </w:r>
      <w:r>
        <w:rPr>
          <w:rFonts w:ascii="Arial" w:eastAsia="MS Mincho" w:hAnsi="Arial" w:cs="Arial"/>
          <w:sz w:val="24"/>
          <w:szCs w:val="24"/>
        </w:rPr>
        <w:t xml:space="preserve"> should be written or designated in a conspicuous place on or in the information in </w:t>
      </w:r>
      <w:proofErr w:type="gramStart"/>
      <w:r>
        <w:rPr>
          <w:rFonts w:ascii="Arial" w:eastAsia="MS Mincho" w:hAnsi="Arial" w:cs="Arial"/>
          <w:sz w:val="24"/>
          <w:szCs w:val="24"/>
        </w:rPr>
        <w:t>question</w:t>
      </w:r>
      <w:proofErr w:type="gramEnd"/>
    </w:p>
    <w:p w14:paraId="428B03CB" w14:textId="77777777" w:rsidR="00D6467B" w:rsidRDefault="00D6467B" w:rsidP="00D6467B">
      <w:pPr>
        <w:pStyle w:val="PlainText"/>
        <w:ind w:left="720"/>
        <w:rPr>
          <w:rFonts w:ascii="Arial" w:eastAsia="MS Mincho" w:hAnsi="Arial" w:cs="Arial"/>
          <w:sz w:val="24"/>
          <w:szCs w:val="24"/>
        </w:rPr>
      </w:pPr>
    </w:p>
    <w:p w14:paraId="6A1D59CF" w14:textId="69D535B2" w:rsidR="00D6467B" w:rsidRDefault="00D6467B" w:rsidP="00D6467B">
      <w:pPr>
        <w:pStyle w:val="PlainText"/>
        <w:ind w:left="720"/>
        <w:rPr>
          <w:rFonts w:ascii="Arial" w:eastAsia="MS Mincho" w:hAnsi="Arial" w:cs="Arial"/>
          <w:sz w:val="24"/>
          <w:szCs w:val="24"/>
        </w:rPr>
      </w:pPr>
      <w:r>
        <w:rPr>
          <w:rFonts w:ascii="Arial" w:eastAsia="MS Mincho" w:hAnsi="Arial" w:cs="Arial"/>
          <w:b/>
          <w:bCs/>
          <w:sz w:val="24"/>
          <w:szCs w:val="24"/>
        </w:rPr>
        <w:t>Access</w:t>
      </w:r>
      <w:r>
        <w:rPr>
          <w:rFonts w:ascii="Arial" w:eastAsia="MS Mincho" w:hAnsi="Arial" w:cs="Arial"/>
          <w:sz w:val="24"/>
          <w:szCs w:val="24"/>
        </w:rPr>
        <w:t xml:space="preserve">: </w:t>
      </w:r>
      <w:r w:rsidR="00060D4B">
        <w:rPr>
          <w:rFonts w:ascii="Arial" w:eastAsia="MS Mincho" w:hAnsi="Arial" w:cs="Arial"/>
          <w:sz w:val="24"/>
          <w:szCs w:val="24"/>
        </w:rPr>
        <w:t xml:space="preserve"> XXX </w:t>
      </w:r>
      <w:r>
        <w:rPr>
          <w:rFonts w:ascii="Arial" w:eastAsia="MS Mincho" w:hAnsi="Arial" w:cs="Arial"/>
          <w:sz w:val="24"/>
          <w:szCs w:val="24"/>
        </w:rPr>
        <w:t>employees and non-employees with signed non-disclosure agreements who have a business need to know.</w:t>
      </w:r>
    </w:p>
    <w:p w14:paraId="030B5CF4" w14:textId="77777777" w:rsidR="00D6467B" w:rsidRDefault="00D6467B" w:rsidP="00D6467B">
      <w:pPr>
        <w:pStyle w:val="PlainText"/>
        <w:ind w:left="720"/>
        <w:rPr>
          <w:rFonts w:ascii="Arial" w:eastAsia="MS Mincho" w:hAnsi="Arial" w:cs="Arial"/>
          <w:sz w:val="24"/>
          <w:szCs w:val="24"/>
        </w:rPr>
      </w:pPr>
    </w:p>
    <w:p w14:paraId="65F9AEB1" w14:textId="6633D03C" w:rsidR="00D6467B" w:rsidRDefault="00D6467B" w:rsidP="00D6467B">
      <w:pPr>
        <w:pStyle w:val="PlainText"/>
        <w:ind w:left="720"/>
        <w:rPr>
          <w:rFonts w:ascii="Arial" w:eastAsia="MS Mincho" w:hAnsi="Arial" w:cs="Arial"/>
          <w:sz w:val="24"/>
          <w:szCs w:val="24"/>
        </w:rPr>
      </w:pPr>
      <w:r>
        <w:rPr>
          <w:rFonts w:ascii="Arial" w:eastAsia="MS Mincho" w:hAnsi="Arial" w:cs="Arial"/>
          <w:b/>
          <w:bCs/>
          <w:sz w:val="24"/>
          <w:szCs w:val="24"/>
        </w:rPr>
        <w:t xml:space="preserve">Distribution within </w:t>
      </w:r>
      <w:r w:rsidR="00060D4B">
        <w:rPr>
          <w:rFonts w:ascii="Arial" w:eastAsia="MS Mincho" w:hAnsi="Arial" w:cs="Arial"/>
          <w:b/>
          <w:bCs/>
          <w:sz w:val="24"/>
          <w:szCs w:val="24"/>
        </w:rPr>
        <w:t>XXX</w:t>
      </w:r>
      <w:r>
        <w:rPr>
          <w:rFonts w:ascii="Arial" w:eastAsia="MS Mincho" w:hAnsi="Arial" w:cs="Arial"/>
          <w:b/>
          <w:bCs/>
          <w:sz w:val="24"/>
          <w:szCs w:val="24"/>
        </w:rPr>
        <w:t>:</w:t>
      </w:r>
      <w:r>
        <w:rPr>
          <w:rFonts w:ascii="Arial" w:eastAsia="MS Mincho" w:hAnsi="Arial" w:cs="Arial"/>
          <w:sz w:val="24"/>
          <w:szCs w:val="24"/>
        </w:rPr>
        <w:t xml:space="preserve">  Standard interoffice mail, approved electronic mail and electronic file transmission methods.</w:t>
      </w:r>
    </w:p>
    <w:p w14:paraId="36AFA308" w14:textId="77777777" w:rsidR="00D6467B" w:rsidRDefault="00D6467B" w:rsidP="00D6467B">
      <w:pPr>
        <w:pStyle w:val="PlainText"/>
        <w:ind w:left="720"/>
        <w:rPr>
          <w:rFonts w:ascii="Arial" w:eastAsia="MS Mincho" w:hAnsi="Arial" w:cs="Arial"/>
          <w:sz w:val="24"/>
          <w:szCs w:val="24"/>
        </w:rPr>
      </w:pPr>
    </w:p>
    <w:p w14:paraId="0B0E3583" w14:textId="63126415" w:rsidR="00D6467B" w:rsidRDefault="00D6467B" w:rsidP="00D6467B">
      <w:pPr>
        <w:pStyle w:val="PlainText"/>
        <w:ind w:left="720"/>
        <w:rPr>
          <w:rFonts w:ascii="Arial" w:eastAsia="MS Mincho" w:hAnsi="Arial" w:cs="Arial"/>
          <w:sz w:val="24"/>
          <w:szCs w:val="24"/>
        </w:rPr>
      </w:pPr>
      <w:r>
        <w:rPr>
          <w:rFonts w:ascii="Arial" w:eastAsia="MS Mincho" w:hAnsi="Arial" w:cs="Arial"/>
          <w:b/>
          <w:bCs/>
          <w:sz w:val="24"/>
          <w:szCs w:val="24"/>
        </w:rPr>
        <w:t>Distribution outside of</w:t>
      </w:r>
      <w:r w:rsidR="00060D4B">
        <w:rPr>
          <w:rFonts w:ascii="Arial" w:eastAsia="MS Mincho" w:hAnsi="Arial" w:cs="Arial"/>
          <w:b/>
          <w:bCs/>
          <w:sz w:val="24"/>
          <w:szCs w:val="24"/>
        </w:rPr>
        <w:t xml:space="preserve"> XXX </w:t>
      </w:r>
      <w:r>
        <w:rPr>
          <w:rFonts w:ascii="Arial" w:eastAsia="MS Mincho" w:hAnsi="Arial" w:cs="Arial"/>
          <w:b/>
          <w:bCs/>
          <w:sz w:val="24"/>
          <w:szCs w:val="24"/>
        </w:rPr>
        <w:t>internal mail</w:t>
      </w:r>
      <w:r>
        <w:rPr>
          <w:rFonts w:ascii="Arial" w:eastAsia="MS Mincho" w:hAnsi="Arial" w:cs="Arial"/>
          <w:sz w:val="24"/>
          <w:szCs w:val="24"/>
        </w:rPr>
        <w:t>:  Sent via Royal Mail or approved private carriers.</w:t>
      </w:r>
    </w:p>
    <w:p w14:paraId="3B27A0A2" w14:textId="77777777" w:rsidR="00D6467B" w:rsidRDefault="00D6467B" w:rsidP="00D6467B">
      <w:pPr>
        <w:pStyle w:val="PlainText"/>
        <w:ind w:left="720"/>
        <w:rPr>
          <w:rFonts w:ascii="Arial" w:eastAsia="MS Mincho" w:hAnsi="Arial" w:cs="Arial"/>
          <w:sz w:val="24"/>
          <w:szCs w:val="24"/>
        </w:rPr>
      </w:pPr>
    </w:p>
    <w:p w14:paraId="7A4A299C" w14:textId="45A6AD32" w:rsidR="00D6467B" w:rsidRDefault="00D6467B" w:rsidP="00D6467B">
      <w:pPr>
        <w:pStyle w:val="PlainText"/>
        <w:ind w:left="720"/>
        <w:rPr>
          <w:rFonts w:ascii="Arial" w:eastAsia="MS Mincho" w:hAnsi="Arial" w:cs="Arial"/>
          <w:sz w:val="24"/>
          <w:szCs w:val="24"/>
        </w:rPr>
      </w:pPr>
      <w:r>
        <w:rPr>
          <w:rFonts w:ascii="Arial" w:eastAsia="MS Mincho" w:hAnsi="Arial" w:cs="Arial"/>
          <w:b/>
          <w:bCs/>
          <w:sz w:val="24"/>
          <w:szCs w:val="24"/>
        </w:rPr>
        <w:t>Electronic distribution:</w:t>
      </w:r>
      <w:r>
        <w:rPr>
          <w:rFonts w:ascii="Arial" w:eastAsia="MS Mincho" w:hAnsi="Arial" w:cs="Arial"/>
          <w:sz w:val="24"/>
          <w:szCs w:val="24"/>
        </w:rPr>
        <w:t xml:space="preserve">  No restrictions to approved recipients within </w:t>
      </w:r>
      <w:r w:rsidR="00B303D4">
        <w:rPr>
          <w:rFonts w:ascii="Arial" w:eastAsia="MS Mincho" w:hAnsi="Arial" w:cs="Arial"/>
          <w:sz w:val="24"/>
          <w:szCs w:val="24"/>
        </w:rPr>
        <w:t>[INSERT BUSINESS NAME</w:t>
      </w:r>
      <w:proofErr w:type="gramStart"/>
      <w:r w:rsidR="00B303D4">
        <w:rPr>
          <w:rFonts w:ascii="Arial" w:eastAsia="MS Mincho" w:hAnsi="Arial" w:cs="Arial"/>
          <w:sz w:val="24"/>
          <w:szCs w:val="24"/>
        </w:rPr>
        <w:t>]</w:t>
      </w:r>
      <w:r>
        <w:rPr>
          <w:rFonts w:ascii="Arial" w:eastAsia="MS Mincho" w:hAnsi="Arial" w:cs="Arial"/>
          <w:sz w:val="24"/>
          <w:szCs w:val="24"/>
        </w:rPr>
        <w:t>, but</w:t>
      </w:r>
      <w:proofErr w:type="gramEnd"/>
      <w:r>
        <w:rPr>
          <w:rFonts w:ascii="Arial" w:eastAsia="MS Mincho" w:hAnsi="Arial" w:cs="Arial"/>
          <w:sz w:val="24"/>
          <w:szCs w:val="24"/>
        </w:rPr>
        <w:t xml:space="preserve"> should be encrypted or sent via a private link to approved recipients outside of</w:t>
      </w:r>
      <w:r w:rsidR="00060D4B">
        <w:rPr>
          <w:rFonts w:ascii="Arial" w:eastAsia="MS Mincho" w:hAnsi="Arial" w:cs="Arial"/>
          <w:sz w:val="24"/>
          <w:szCs w:val="24"/>
        </w:rPr>
        <w:t xml:space="preserve"> XXX </w:t>
      </w:r>
      <w:r>
        <w:rPr>
          <w:rFonts w:ascii="Arial" w:eastAsia="MS Mincho" w:hAnsi="Arial" w:cs="Arial"/>
          <w:sz w:val="24"/>
          <w:szCs w:val="24"/>
        </w:rPr>
        <w:t>premises.</w:t>
      </w:r>
    </w:p>
    <w:p w14:paraId="0A2B3FCF" w14:textId="77777777" w:rsidR="00D6467B" w:rsidRDefault="00D6467B" w:rsidP="00D6467B">
      <w:pPr>
        <w:pStyle w:val="PlainText"/>
        <w:ind w:left="720"/>
        <w:rPr>
          <w:rFonts w:ascii="Arial" w:eastAsia="MS Mincho" w:hAnsi="Arial" w:cs="Arial"/>
          <w:sz w:val="24"/>
          <w:szCs w:val="24"/>
        </w:rPr>
      </w:pPr>
    </w:p>
    <w:p w14:paraId="383B9EAC" w14:textId="77777777" w:rsidR="00D6467B" w:rsidRDefault="00D6467B" w:rsidP="00D6467B">
      <w:pPr>
        <w:pStyle w:val="PlainText"/>
        <w:ind w:left="720"/>
        <w:rPr>
          <w:rFonts w:ascii="Arial" w:eastAsia="MS Mincho" w:hAnsi="Arial" w:cs="Arial"/>
          <w:sz w:val="24"/>
          <w:szCs w:val="24"/>
        </w:rPr>
      </w:pPr>
      <w:r>
        <w:rPr>
          <w:rFonts w:ascii="Arial" w:eastAsia="MS Mincho" w:hAnsi="Arial" w:cs="Arial"/>
          <w:b/>
          <w:bCs/>
          <w:sz w:val="24"/>
          <w:szCs w:val="24"/>
        </w:rPr>
        <w:t>Storage:</w:t>
      </w:r>
      <w:r>
        <w:rPr>
          <w:rFonts w:ascii="Arial" w:eastAsia="MS Mincho" w:hAnsi="Arial" w:cs="Arial"/>
          <w:sz w:val="24"/>
          <w:szCs w:val="24"/>
        </w:rPr>
        <w:t xml:space="preserve"> Individual access controls are highly recommended for electronic information.</w:t>
      </w:r>
    </w:p>
    <w:p w14:paraId="62430858" w14:textId="77777777" w:rsidR="00D6467B" w:rsidRDefault="00D6467B" w:rsidP="00D6467B">
      <w:pPr>
        <w:pStyle w:val="PlainText"/>
        <w:ind w:left="720"/>
        <w:rPr>
          <w:rFonts w:ascii="Arial" w:eastAsia="MS Mincho" w:hAnsi="Arial" w:cs="Arial"/>
          <w:sz w:val="24"/>
          <w:szCs w:val="24"/>
        </w:rPr>
      </w:pPr>
    </w:p>
    <w:p w14:paraId="40A40C55" w14:textId="37D591B3" w:rsidR="00D6467B" w:rsidRDefault="00D6467B" w:rsidP="00D6467B">
      <w:pPr>
        <w:pStyle w:val="PlainText"/>
        <w:ind w:left="720"/>
        <w:rPr>
          <w:rFonts w:ascii="Arial" w:eastAsia="MS Mincho" w:hAnsi="Arial" w:cs="Arial"/>
          <w:sz w:val="24"/>
          <w:szCs w:val="24"/>
        </w:rPr>
      </w:pPr>
      <w:r>
        <w:rPr>
          <w:rFonts w:ascii="Arial" w:eastAsia="MS Mincho" w:hAnsi="Arial" w:cs="Arial"/>
          <w:b/>
          <w:bCs/>
          <w:sz w:val="24"/>
          <w:szCs w:val="24"/>
        </w:rPr>
        <w:t>Disposal/Destruction:</w:t>
      </w:r>
      <w:r>
        <w:rPr>
          <w:rFonts w:ascii="Arial" w:eastAsia="MS Mincho" w:hAnsi="Arial" w:cs="Arial"/>
          <w:sz w:val="24"/>
          <w:szCs w:val="24"/>
        </w:rPr>
        <w:t xml:space="preserve">  In specially marked disposal bins on</w:t>
      </w:r>
      <w:r w:rsidR="00060D4B">
        <w:rPr>
          <w:rFonts w:ascii="Arial" w:eastAsia="MS Mincho" w:hAnsi="Arial" w:cs="Arial"/>
          <w:sz w:val="24"/>
          <w:szCs w:val="24"/>
        </w:rPr>
        <w:t xml:space="preserve"> XXX </w:t>
      </w:r>
      <w:r>
        <w:rPr>
          <w:rFonts w:ascii="Arial" w:eastAsia="MS Mincho" w:hAnsi="Arial" w:cs="Arial"/>
          <w:sz w:val="24"/>
          <w:szCs w:val="24"/>
        </w:rPr>
        <w:t>premises; electronic data should be expunged/cleared. Reliably erase or physically destroy media.</w:t>
      </w:r>
    </w:p>
    <w:p w14:paraId="7079F616" w14:textId="77777777" w:rsidR="00D6467B" w:rsidRDefault="00D6467B" w:rsidP="00D6467B">
      <w:pPr>
        <w:pStyle w:val="PlainText"/>
        <w:rPr>
          <w:rFonts w:ascii="Arial" w:eastAsia="MS Mincho" w:hAnsi="Arial" w:cs="Arial"/>
          <w:sz w:val="24"/>
          <w:szCs w:val="24"/>
        </w:rPr>
      </w:pPr>
      <w:r>
        <w:rPr>
          <w:rFonts w:ascii="Arial" w:eastAsia="MS Mincho" w:hAnsi="Arial" w:cs="Arial"/>
          <w:sz w:val="24"/>
          <w:szCs w:val="24"/>
        </w:rPr>
        <w:t xml:space="preserve">             </w:t>
      </w:r>
    </w:p>
    <w:p w14:paraId="11E2A8B3" w14:textId="77777777" w:rsidR="00D6467B" w:rsidRDefault="00D6467B" w:rsidP="00D6467B">
      <w:pPr>
        <w:pStyle w:val="PlainText"/>
        <w:numPr>
          <w:ilvl w:val="1"/>
          <w:numId w:val="2"/>
        </w:numPr>
        <w:rPr>
          <w:rFonts w:ascii="Arial" w:eastAsia="MS Mincho" w:hAnsi="Arial" w:cs="Arial"/>
          <w:sz w:val="24"/>
          <w:szCs w:val="24"/>
        </w:rPr>
      </w:pPr>
      <w:r>
        <w:rPr>
          <w:rFonts w:ascii="Arial" w:eastAsia="MS Mincho" w:hAnsi="Arial" w:cs="Arial"/>
          <w:b/>
          <w:bCs/>
          <w:sz w:val="24"/>
          <w:szCs w:val="24"/>
        </w:rPr>
        <w:t>SECRET:</w:t>
      </w:r>
      <w:r>
        <w:rPr>
          <w:rFonts w:ascii="Arial" w:eastAsia="MS Mincho" w:hAnsi="Arial" w:cs="Arial"/>
          <w:sz w:val="24"/>
          <w:szCs w:val="24"/>
        </w:rPr>
        <w:t xml:space="preserve"> Trade secrets &amp; marketing, operational, personnel, financial, source code, &amp; technical information integral to the success of our company </w:t>
      </w:r>
    </w:p>
    <w:p w14:paraId="3F6E947F" w14:textId="77777777" w:rsidR="00D6467B" w:rsidRDefault="00D6467B" w:rsidP="00D6467B">
      <w:pPr>
        <w:pStyle w:val="PlainText"/>
        <w:rPr>
          <w:rFonts w:ascii="Arial" w:eastAsia="MS Mincho" w:hAnsi="Arial" w:cs="Arial"/>
          <w:sz w:val="24"/>
          <w:szCs w:val="24"/>
        </w:rPr>
      </w:pPr>
    </w:p>
    <w:p w14:paraId="1043B231" w14:textId="77777777" w:rsidR="00D6467B" w:rsidRDefault="00D6467B" w:rsidP="00D6467B">
      <w:pPr>
        <w:pStyle w:val="PlainText"/>
        <w:ind w:left="720"/>
        <w:rPr>
          <w:rFonts w:ascii="Arial" w:eastAsia="MS Mincho" w:hAnsi="Arial" w:cs="Arial"/>
          <w:sz w:val="24"/>
          <w:szCs w:val="24"/>
        </w:rPr>
      </w:pPr>
      <w:r>
        <w:rPr>
          <w:rFonts w:ascii="Arial" w:eastAsia="MS Mincho" w:hAnsi="Arial" w:cs="Arial"/>
          <w:sz w:val="24"/>
          <w:szCs w:val="24"/>
        </w:rPr>
        <w:t xml:space="preserve">Marking guidelines for information in hardcopy or electronic form. </w:t>
      </w:r>
    </w:p>
    <w:p w14:paraId="1017C46A" w14:textId="77777777" w:rsidR="00D6467B" w:rsidRDefault="00D6467B" w:rsidP="00D6467B">
      <w:pPr>
        <w:pStyle w:val="PlainText"/>
        <w:ind w:left="720"/>
        <w:rPr>
          <w:rFonts w:ascii="Arial" w:eastAsia="MS Mincho" w:hAnsi="Arial" w:cs="Arial"/>
          <w:sz w:val="24"/>
          <w:szCs w:val="24"/>
        </w:rPr>
      </w:pPr>
    </w:p>
    <w:p w14:paraId="7AD6DC56" w14:textId="6CC879D7" w:rsidR="00D6467B" w:rsidRDefault="00D6467B" w:rsidP="00D6467B">
      <w:pPr>
        <w:pStyle w:val="PlainText"/>
        <w:ind w:left="720"/>
        <w:rPr>
          <w:rFonts w:ascii="Arial" w:eastAsia="MS Mincho" w:hAnsi="Arial" w:cs="Arial"/>
          <w:sz w:val="24"/>
          <w:szCs w:val="24"/>
        </w:rPr>
      </w:pPr>
      <w:r>
        <w:rPr>
          <w:rFonts w:ascii="Arial" w:eastAsia="MS Mincho" w:hAnsi="Arial" w:cs="Arial"/>
          <w:sz w:val="24"/>
          <w:szCs w:val="24"/>
        </w:rPr>
        <w:t xml:space="preserve">Marking is at the discretion of the owner or custodian of the information. If marking is desired, the words </w:t>
      </w:r>
      <w:r>
        <w:rPr>
          <w:rFonts w:ascii="Arial" w:eastAsia="MS Mincho" w:hAnsi="Arial" w:cs="Arial"/>
          <w:b/>
          <w:sz w:val="24"/>
          <w:szCs w:val="24"/>
        </w:rPr>
        <w:t>"</w:t>
      </w:r>
      <w:r w:rsidR="00060D4B">
        <w:rPr>
          <w:rFonts w:ascii="Arial" w:eastAsia="MS Mincho" w:hAnsi="Arial" w:cs="Arial"/>
          <w:b/>
          <w:sz w:val="24"/>
          <w:szCs w:val="24"/>
        </w:rPr>
        <w:t xml:space="preserve">XXX </w:t>
      </w:r>
      <w:r>
        <w:rPr>
          <w:rFonts w:ascii="Arial" w:eastAsia="MS Mincho" w:hAnsi="Arial" w:cs="Arial"/>
          <w:b/>
          <w:sz w:val="24"/>
          <w:szCs w:val="24"/>
        </w:rPr>
        <w:t>SECRET"</w:t>
      </w:r>
      <w:r>
        <w:rPr>
          <w:rFonts w:ascii="Arial" w:eastAsia="MS Mincho" w:hAnsi="Arial" w:cs="Arial"/>
          <w:sz w:val="24"/>
          <w:szCs w:val="24"/>
        </w:rPr>
        <w:t xml:space="preserve"> should be written or designated in a conspicuous place on or in the information in </w:t>
      </w:r>
      <w:proofErr w:type="gramStart"/>
      <w:r>
        <w:rPr>
          <w:rFonts w:ascii="Arial" w:eastAsia="MS Mincho" w:hAnsi="Arial" w:cs="Arial"/>
          <w:sz w:val="24"/>
          <w:szCs w:val="24"/>
        </w:rPr>
        <w:t>question</w:t>
      </w:r>
      <w:proofErr w:type="gramEnd"/>
    </w:p>
    <w:p w14:paraId="1FCFDA89" w14:textId="77777777" w:rsidR="00D6467B" w:rsidRDefault="00D6467B" w:rsidP="00D6467B">
      <w:pPr>
        <w:pStyle w:val="PlainText"/>
        <w:ind w:left="720"/>
        <w:rPr>
          <w:rFonts w:ascii="Arial" w:eastAsia="MS Mincho" w:hAnsi="Arial" w:cs="Arial"/>
          <w:sz w:val="24"/>
          <w:szCs w:val="24"/>
        </w:rPr>
      </w:pPr>
    </w:p>
    <w:p w14:paraId="03FF8706" w14:textId="61F72A75" w:rsidR="00D6467B" w:rsidRDefault="00D6467B" w:rsidP="00D6467B">
      <w:pPr>
        <w:pStyle w:val="PlainText"/>
        <w:ind w:left="720"/>
        <w:rPr>
          <w:rFonts w:ascii="Arial" w:eastAsia="MS Mincho" w:hAnsi="Arial" w:cs="Arial"/>
          <w:sz w:val="24"/>
          <w:szCs w:val="24"/>
        </w:rPr>
      </w:pPr>
      <w:r>
        <w:rPr>
          <w:rFonts w:ascii="Arial" w:eastAsia="MS Mincho" w:hAnsi="Arial" w:cs="Arial"/>
          <w:b/>
          <w:bCs/>
          <w:sz w:val="24"/>
          <w:szCs w:val="24"/>
        </w:rPr>
        <w:t>Access:</w:t>
      </w:r>
      <w:r>
        <w:rPr>
          <w:rFonts w:ascii="Arial" w:eastAsia="MS Mincho" w:hAnsi="Arial" w:cs="Arial"/>
          <w:sz w:val="24"/>
          <w:szCs w:val="24"/>
        </w:rPr>
        <w:t xml:space="preserve">  Only those individuals (</w:t>
      </w:r>
      <w:r w:rsidR="00060D4B">
        <w:rPr>
          <w:rFonts w:ascii="Arial" w:eastAsia="MS Mincho" w:hAnsi="Arial" w:cs="Arial"/>
          <w:sz w:val="24"/>
          <w:szCs w:val="24"/>
        </w:rPr>
        <w:t xml:space="preserve">XXX </w:t>
      </w:r>
      <w:r>
        <w:rPr>
          <w:rFonts w:ascii="Arial" w:eastAsia="MS Mincho" w:hAnsi="Arial" w:cs="Arial"/>
          <w:sz w:val="24"/>
          <w:szCs w:val="24"/>
        </w:rPr>
        <w:t xml:space="preserve">employees and non-employees) designated with approved access and signed non-disclosure agreements. </w:t>
      </w:r>
    </w:p>
    <w:p w14:paraId="7CEBAF11" w14:textId="77777777" w:rsidR="00D6467B" w:rsidRDefault="00D6467B" w:rsidP="00D6467B">
      <w:pPr>
        <w:pStyle w:val="PlainText"/>
        <w:ind w:left="720"/>
        <w:rPr>
          <w:rFonts w:ascii="Arial" w:eastAsia="MS Mincho" w:hAnsi="Arial" w:cs="Arial"/>
          <w:sz w:val="24"/>
          <w:szCs w:val="24"/>
        </w:rPr>
      </w:pPr>
    </w:p>
    <w:p w14:paraId="78A820B9" w14:textId="4F276D60" w:rsidR="00D6467B" w:rsidRDefault="00D6467B" w:rsidP="00D6467B">
      <w:pPr>
        <w:pStyle w:val="PlainText"/>
        <w:ind w:left="720"/>
        <w:rPr>
          <w:rFonts w:ascii="Arial" w:eastAsia="MS Mincho" w:hAnsi="Arial" w:cs="Arial"/>
          <w:sz w:val="24"/>
          <w:szCs w:val="24"/>
        </w:rPr>
      </w:pPr>
      <w:r>
        <w:rPr>
          <w:rFonts w:ascii="Arial" w:eastAsia="MS Mincho" w:hAnsi="Arial" w:cs="Arial"/>
          <w:b/>
          <w:bCs/>
          <w:sz w:val="24"/>
          <w:szCs w:val="24"/>
        </w:rPr>
        <w:t xml:space="preserve">Distribution within </w:t>
      </w:r>
      <w:r w:rsidR="00060D4B">
        <w:rPr>
          <w:rFonts w:ascii="Arial" w:eastAsia="MS Mincho" w:hAnsi="Arial" w:cs="Arial"/>
          <w:b/>
          <w:bCs/>
          <w:sz w:val="24"/>
          <w:szCs w:val="24"/>
        </w:rPr>
        <w:t>XXX</w:t>
      </w:r>
      <w:r>
        <w:rPr>
          <w:rFonts w:ascii="Arial" w:eastAsia="MS Mincho" w:hAnsi="Arial" w:cs="Arial"/>
          <w:b/>
          <w:bCs/>
          <w:sz w:val="24"/>
          <w:szCs w:val="24"/>
        </w:rPr>
        <w:t>:</w:t>
      </w:r>
      <w:r>
        <w:rPr>
          <w:rFonts w:ascii="Arial" w:eastAsia="MS Mincho" w:hAnsi="Arial" w:cs="Arial"/>
          <w:sz w:val="24"/>
          <w:szCs w:val="24"/>
        </w:rPr>
        <w:t xml:space="preserve">  Delivered direct - signature required, envelopes stamped Secret, or approved electronic file transmission methods.</w:t>
      </w:r>
    </w:p>
    <w:p w14:paraId="64FC5BA8" w14:textId="77777777" w:rsidR="00D6467B" w:rsidRDefault="00D6467B" w:rsidP="00D6467B">
      <w:pPr>
        <w:pStyle w:val="PlainText"/>
        <w:ind w:left="720"/>
        <w:rPr>
          <w:rFonts w:ascii="Arial" w:eastAsia="MS Mincho" w:hAnsi="Arial" w:cs="Arial"/>
          <w:sz w:val="24"/>
          <w:szCs w:val="24"/>
        </w:rPr>
      </w:pPr>
    </w:p>
    <w:p w14:paraId="40551F03" w14:textId="0F5C99FE" w:rsidR="00D6467B" w:rsidRDefault="00D6467B" w:rsidP="00D6467B">
      <w:pPr>
        <w:pStyle w:val="PlainText"/>
        <w:ind w:left="720"/>
        <w:rPr>
          <w:rFonts w:ascii="Arial" w:eastAsia="MS Mincho" w:hAnsi="Arial" w:cs="Arial"/>
          <w:sz w:val="24"/>
          <w:szCs w:val="24"/>
        </w:rPr>
      </w:pPr>
      <w:r>
        <w:rPr>
          <w:rFonts w:ascii="Arial" w:eastAsia="MS Mincho" w:hAnsi="Arial" w:cs="Arial"/>
          <w:b/>
          <w:bCs/>
          <w:sz w:val="24"/>
          <w:szCs w:val="24"/>
        </w:rPr>
        <w:t>Distribution outside of</w:t>
      </w:r>
      <w:r w:rsidR="00060D4B">
        <w:rPr>
          <w:rFonts w:ascii="Arial" w:eastAsia="MS Mincho" w:hAnsi="Arial" w:cs="Arial"/>
          <w:b/>
          <w:bCs/>
          <w:sz w:val="24"/>
          <w:szCs w:val="24"/>
        </w:rPr>
        <w:t xml:space="preserve"> XXX </w:t>
      </w:r>
      <w:r>
        <w:rPr>
          <w:rFonts w:ascii="Arial" w:eastAsia="MS Mincho" w:hAnsi="Arial" w:cs="Arial"/>
          <w:b/>
          <w:bCs/>
          <w:sz w:val="24"/>
          <w:szCs w:val="24"/>
        </w:rPr>
        <w:t>internal mail:</w:t>
      </w:r>
      <w:r>
        <w:rPr>
          <w:rFonts w:ascii="Arial" w:eastAsia="MS Mincho" w:hAnsi="Arial" w:cs="Arial"/>
          <w:sz w:val="24"/>
          <w:szCs w:val="24"/>
        </w:rPr>
        <w:t xml:space="preserve">  Delivered direct; signature required; approved private carriers.</w:t>
      </w:r>
    </w:p>
    <w:p w14:paraId="1C938DE9" w14:textId="77777777" w:rsidR="00D6467B" w:rsidRDefault="00D6467B" w:rsidP="00D6467B">
      <w:pPr>
        <w:pStyle w:val="PlainText"/>
        <w:ind w:left="720"/>
        <w:rPr>
          <w:rFonts w:ascii="Arial" w:eastAsia="MS Mincho" w:hAnsi="Arial" w:cs="Arial"/>
          <w:sz w:val="24"/>
          <w:szCs w:val="24"/>
        </w:rPr>
      </w:pPr>
    </w:p>
    <w:p w14:paraId="63B7D29F" w14:textId="77777777" w:rsidR="00D6467B" w:rsidRDefault="00D6467B" w:rsidP="00D6467B">
      <w:pPr>
        <w:pStyle w:val="PlainText"/>
        <w:ind w:left="720"/>
        <w:rPr>
          <w:rFonts w:ascii="Arial" w:eastAsia="MS Mincho" w:hAnsi="Arial" w:cs="Arial"/>
          <w:sz w:val="24"/>
          <w:szCs w:val="24"/>
        </w:rPr>
      </w:pPr>
      <w:r>
        <w:rPr>
          <w:rFonts w:ascii="Arial" w:eastAsia="MS Mincho" w:hAnsi="Arial" w:cs="Arial"/>
          <w:b/>
          <w:bCs/>
          <w:sz w:val="24"/>
          <w:szCs w:val="24"/>
        </w:rPr>
        <w:t>Electronic distribution:</w:t>
      </w:r>
      <w:r>
        <w:rPr>
          <w:rFonts w:ascii="Arial" w:eastAsia="MS Mincho" w:hAnsi="Arial" w:cs="Arial"/>
          <w:sz w:val="24"/>
          <w:szCs w:val="24"/>
        </w:rPr>
        <w:t xml:space="preserve">  No restrictions to approved recipients within MIL, but it is highly recommended that all information be strongly encrypted.</w:t>
      </w:r>
    </w:p>
    <w:p w14:paraId="1E1819B2" w14:textId="77777777" w:rsidR="00D6467B" w:rsidRDefault="00D6467B" w:rsidP="00D6467B">
      <w:pPr>
        <w:pStyle w:val="PlainText"/>
        <w:ind w:left="720"/>
        <w:rPr>
          <w:rFonts w:ascii="Arial" w:eastAsia="MS Mincho" w:hAnsi="Arial" w:cs="Arial"/>
          <w:sz w:val="24"/>
          <w:szCs w:val="24"/>
        </w:rPr>
      </w:pPr>
    </w:p>
    <w:p w14:paraId="1D9E85C7" w14:textId="77777777" w:rsidR="00D6467B" w:rsidRDefault="00D6467B" w:rsidP="00D6467B">
      <w:pPr>
        <w:pStyle w:val="PlainText"/>
        <w:ind w:left="720"/>
        <w:rPr>
          <w:rFonts w:ascii="Arial" w:eastAsia="MS Mincho" w:hAnsi="Arial" w:cs="Arial"/>
          <w:sz w:val="24"/>
          <w:szCs w:val="24"/>
        </w:rPr>
      </w:pPr>
      <w:r>
        <w:rPr>
          <w:rFonts w:ascii="Arial" w:eastAsia="MS Mincho" w:hAnsi="Arial" w:cs="Arial"/>
          <w:b/>
          <w:bCs/>
          <w:sz w:val="24"/>
          <w:szCs w:val="24"/>
        </w:rPr>
        <w:t>Storage:</w:t>
      </w:r>
      <w:r>
        <w:rPr>
          <w:rFonts w:ascii="Arial" w:eastAsia="MS Mincho" w:hAnsi="Arial" w:cs="Arial"/>
          <w:sz w:val="24"/>
          <w:szCs w:val="24"/>
        </w:rPr>
        <w:t xml:space="preserve">  Individual access controls are very highly recommended for electronic information. Physical security is generally used, and information should be stored in a physically secured computer.</w:t>
      </w:r>
    </w:p>
    <w:p w14:paraId="657EDB0A" w14:textId="77777777" w:rsidR="00D6467B" w:rsidRDefault="00D6467B" w:rsidP="00D6467B">
      <w:pPr>
        <w:pStyle w:val="PlainText"/>
        <w:ind w:left="720"/>
        <w:rPr>
          <w:rFonts w:ascii="Arial" w:eastAsia="MS Mincho" w:hAnsi="Arial" w:cs="Arial"/>
          <w:sz w:val="24"/>
          <w:szCs w:val="24"/>
        </w:rPr>
      </w:pPr>
    </w:p>
    <w:p w14:paraId="4EA5EDDE" w14:textId="1C9F681C" w:rsidR="00D6467B" w:rsidRDefault="00D6467B" w:rsidP="00D6467B">
      <w:pPr>
        <w:pStyle w:val="PlainText"/>
        <w:ind w:left="720"/>
        <w:rPr>
          <w:rFonts w:ascii="Arial" w:eastAsia="MS Mincho" w:hAnsi="Arial" w:cs="Arial"/>
          <w:sz w:val="24"/>
          <w:szCs w:val="24"/>
        </w:rPr>
      </w:pPr>
      <w:r>
        <w:rPr>
          <w:rFonts w:ascii="Arial" w:eastAsia="MS Mincho" w:hAnsi="Arial" w:cs="Arial"/>
          <w:b/>
          <w:bCs/>
          <w:sz w:val="24"/>
          <w:szCs w:val="24"/>
        </w:rPr>
        <w:t>Disposal/Destruction:</w:t>
      </w:r>
      <w:r>
        <w:rPr>
          <w:rFonts w:ascii="Arial" w:eastAsia="MS Mincho" w:hAnsi="Arial" w:cs="Arial"/>
          <w:sz w:val="24"/>
          <w:szCs w:val="24"/>
        </w:rPr>
        <w:t xml:space="preserve">  Strongly Encouraged: In specially marked disposal bins on</w:t>
      </w:r>
      <w:r w:rsidR="00060D4B">
        <w:rPr>
          <w:rFonts w:ascii="Arial" w:eastAsia="MS Mincho" w:hAnsi="Arial" w:cs="Arial"/>
          <w:sz w:val="24"/>
          <w:szCs w:val="24"/>
        </w:rPr>
        <w:t xml:space="preserve"> XXX </w:t>
      </w:r>
      <w:r>
        <w:rPr>
          <w:rFonts w:ascii="Arial" w:eastAsia="MS Mincho" w:hAnsi="Arial" w:cs="Arial"/>
          <w:sz w:val="24"/>
          <w:szCs w:val="24"/>
        </w:rPr>
        <w:t>premises; electronic data should be expunged/cleared. Reliably erase or physically destroy media.</w:t>
      </w:r>
    </w:p>
    <w:p w14:paraId="4EA33251" w14:textId="77777777" w:rsidR="00D6467B" w:rsidRDefault="00D6467B" w:rsidP="00D6467B">
      <w:pPr>
        <w:pStyle w:val="PlainText"/>
        <w:rPr>
          <w:rFonts w:ascii="Arial" w:eastAsia="MS Mincho" w:hAnsi="Arial" w:cs="Arial"/>
          <w:sz w:val="24"/>
          <w:szCs w:val="24"/>
        </w:rPr>
      </w:pPr>
    </w:p>
    <w:p w14:paraId="65CE3101" w14:textId="77777777" w:rsidR="00D6467B" w:rsidRDefault="00D6467B" w:rsidP="00D6467B">
      <w:pPr>
        <w:pStyle w:val="PlainText"/>
        <w:numPr>
          <w:ilvl w:val="0"/>
          <w:numId w:val="2"/>
        </w:numPr>
        <w:rPr>
          <w:rFonts w:ascii="Arial" w:eastAsia="MS Mincho" w:hAnsi="Arial" w:cs="Arial"/>
          <w:b/>
          <w:bCs/>
          <w:sz w:val="24"/>
          <w:szCs w:val="24"/>
        </w:rPr>
      </w:pPr>
      <w:r>
        <w:rPr>
          <w:rFonts w:ascii="Arial" w:eastAsia="MS Mincho" w:hAnsi="Arial" w:cs="Arial"/>
          <w:b/>
          <w:bCs/>
          <w:sz w:val="24"/>
          <w:szCs w:val="24"/>
        </w:rPr>
        <w:t xml:space="preserve">Enforcement </w:t>
      </w:r>
    </w:p>
    <w:p w14:paraId="323ADC90" w14:textId="77777777" w:rsidR="00D6467B" w:rsidRDefault="00D6467B" w:rsidP="00D6467B">
      <w:pPr>
        <w:pStyle w:val="PlainText"/>
        <w:ind w:left="360"/>
        <w:rPr>
          <w:rFonts w:ascii="Arial" w:eastAsia="MS Mincho" w:hAnsi="Arial" w:cs="Arial"/>
          <w:b/>
          <w:bCs/>
          <w:sz w:val="24"/>
          <w:szCs w:val="24"/>
        </w:rPr>
      </w:pPr>
    </w:p>
    <w:p w14:paraId="172C5B0E" w14:textId="77777777" w:rsidR="00D6467B" w:rsidRDefault="00D6467B" w:rsidP="00D6467B">
      <w:pPr>
        <w:pStyle w:val="PlainText"/>
        <w:rPr>
          <w:rFonts w:ascii="Arial" w:eastAsia="MS Mincho" w:hAnsi="Arial" w:cs="Arial"/>
          <w:sz w:val="24"/>
          <w:szCs w:val="24"/>
        </w:rPr>
      </w:pPr>
      <w:r>
        <w:rPr>
          <w:rFonts w:ascii="Arial" w:eastAsia="MS Mincho" w:hAnsi="Arial" w:cs="Arial"/>
          <w:sz w:val="24"/>
          <w:szCs w:val="24"/>
        </w:rPr>
        <w:t xml:space="preserve">Any employee or </w:t>
      </w:r>
      <w:proofErr w:type="spellStart"/>
      <w:r>
        <w:rPr>
          <w:rFonts w:ascii="Arial" w:eastAsia="MS Mincho" w:hAnsi="Arial" w:cs="Arial"/>
          <w:sz w:val="24"/>
          <w:szCs w:val="24"/>
        </w:rPr>
        <w:t>sub contractor</w:t>
      </w:r>
      <w:proofErr w:type="spellEnd"/>
      <w:r>
        <w:rPr>
          <w:rFonts w:ascii="Arial" w:eastAsia="MS Mincho" w:hAnsi="Arial" w:cs="Arial"/>
          <w:sz w:val="24"/>
          <w:szCs w:val="24"/>
        </w:rPr>
        <w:t xml:space="preserve"> found to have violated this policy may be subject to disciplinary action, up to and including termination of employment. </w:t>
      </w:r>
    </w:p>
    <w:p w14:paraId="1BADDA4A" w14:textId="77777777" w:rsidR="00D6467B" w:rsidRDefault="00D6467B" w:rsidP="00D6467B">
      <w:pPr>
        <w:pStyle w:val="PlainText"/>
        <w:rPr>
          <w:rFonts w:ascii="Arial" w:eastAsia="MS Mincho" w:hAnsi="Arial" w:cs="Arial"/>
          <w:sz w:val="24"/>
          <w:szCs w:val="24"/>
        </w:rPr>
      </w:pPr>
    </w:p>
    <w:p w14:paraId="779C172E" w14:textId="77777777" w:rsidR="00D6467B" w:rsidRDefault="00D6467B" w:rsidP="00D6467B">
      <w:pPr>
        <w:pStyle w:val="PlainText"/>
        <w:numPr>
          <w:ilvl w:val="0"/>
          <w:numId w:val="2"/>
        </w:numPr>
        <w:rPr>
          <w:rFonts w:ascii="Arial" w:eastAsia="MS Mincho" w:hAnsi="Arial" w:cs="Arial"/>
          <w:b/>
          <w:bCs/>
          <w:sz w:val="24"/>
          <w:szCs w:val="24"/>
        </w:rPr>
      </w:pPr>
      <w:r>
        <w:rPr>
          <w:rFonts w:ascii="Arial" w:eastAsia="MS Mincho" w:hAnsi="Arial" w:cs="Arial"/>
          <w:b/>
          <w:bCs/>
          <w:sz w:val="24"/>
          <w:szCs w:val="24"/>
        </w:rPr>
        <w:t xml:space="preserve">Definitions </w:t>
      </w:r>
    </w:p>
    <w:p w14:paraId="3A3238CC" w14:textId="77777777" w:rsidR="00D6467B" w:rsidRDefault="00D6467B" w:rsidP="00D6467B">
      <w:pPr>
        <w:pStyle w:val="PlainText"/>
        <w:ind w:left="360"/>
        <w:rPr>
          <w:rFonts w:ascii="Arial" w:eastAsia="MS Mincho" w:hAnsi="Arial" w:cs="Arial"/>
          <w:b/>
          <w:bCs/>
          <w:sz w:val="24"/>
          <w:szCs w:val="24"/>
        </w:rPr>
      </w:pPr>
    </w:p>
    <w:p w14:paraId="33B9B1F7" w14:textId="77777777" w:rsidR="00D6467B" w:rsidRDefault="00D6467B" w:rsidP="00D6467B">
      <w:pPr>
        <w:pStyle w:val="PlainText"/>
        <w:rPr>
          <w:rFonts w:ascii="Arial" w:eastAsia="MS Mincho" w:hAnsi="Arial" w:cs="Arial"/>
          <w:b/>
          <w:bCs/>
          <w:sz w:val="24"/>
          <w:szCs w:val="24"/>
        </w:rPr>
      </w:pPr>
      <w:r>
        <w:rPr>
          <w:rFonts w:ascii="Arial" w:eastAsia="MS Mincho" w:hAnsi="Arial" w:cs="Arial"/>
          <w:b/>
          <w:bCs/>
          <w:sz w:val="24"/>
          <w:szCs w:val="24"/>
        </w:rPr>
        <w:t>Terms and Definitions</w:t>
      </w:r>
    </w:p>
    <w:p w14:paraId="75ED31FC" w14:textId="77777777" w:rsidR="00D6467B" w:rsidRDefault="00D6467B" w:rsidP="00D6467B">
      <w:pPr>
        <w:pStyle w:val="PlainText"/>
        <w:rPr>
          <w:rFonts w:ascii="Arial" w:eastAsia="MS Mincho" w:hAnsi="Arial" w:cs="Arial"/>
          <w:sz w:val="24"/>
          <w:szCs w:val="24"/>
        </w:rPr>
      </w:pPr>
    </w:p>
    <w:p w14:paraId="27A387E9" w14:textId="77777777" w:rsidR="00D6467B" w:rsidRDefault="00D6467B" w:rsidP="00D6467B">
      <w:pPr>
        <w:pStyle w:val="PlainText"/>
        <w:rPr>
          <w:rFonts w:ascii="Arial" w:eastAsia="MS Mincho" w:hAnsi="Arial" w:cs="Arial"/>
          <w:b/>
          <w:bCs/>
          <w:sz w:val="24"/>
          <w:szCs w:val="24"/>
        </w:rPr>
      </w:pPr>
      <w:r>
        <w:rPr>
          <w:rFonts w:ascii="Arial" w:eastAsia="MS Mincho" w:hAnsi="Arial" w:cs="Arial"/>
          <w:b/>
          <w:bCs/>
          <w:sz w:val="24"/>
          <w:szCs w:val="24"/>
        </w:rPr>
        <w:t>Appropriate measures</w:t>
      </w:r>
    </w:p>
    <w:p w14:paraId="47A1B6C2" w14:textId="0E409398" w:rsidR="00D6467B" w:rsidRDefault="00D6467B" w:rsidP="00D6467B">
      <w:pPr>
        <w:pStyle w:val="PlainText"/>
        <w:rPr>
          <w:rFonts w:ascii="Arial" w:eastAsia="MS Mincho" w:hAnsi="Arial" w:cs="Arial"/>
          <w:sz w:val="24"/>
          <w:szCs w:val="24"/>
        </w:rPr>
      </w:pPr>
      <w:r>
        <w:rPr>
          <w:rFonts w:ascii="Arial" w:eastAsia="MS Mincho" w:hAnsi="Arial" w:cs="Arial"/>
          <w:sz w:val="24"/>
          <w:szCs w:val="24"/>
        </w:rPr>
        <w:t xml:space="preserve">To </w:t>
      </w:r>
      <w:proofErr w:type="spellStart"/>
      <w:r>
        <w:rPr>
          <w:rFonts w:ascii="Arial" w:eastAsia="MS Mincho" w:hAnsi="Arial" w:cs="Arial"/>
          <w:sz w:val="24"/>
          <w:szCs w:val="24"/>
        </w:rPr>
        <w:t>minimise</w:t>
      </w:r>
      <w:proofErr w:type="spellEnd"/>
      <w:r>
        <w:rPr>
          <w:rFonts w:ascii="Arial" w:eastAsia="MS Mincho" w:hAnsi="Arial" w:cs="Arial"/>
          <w:sz w:val="24"/>
          <w:szCs w:val="24"/>
        </w:rPr>
        <w:t xml:space="preserve"> risk to</w:t>
      </w:r>
      <w:r w:rsidR="00060D4B">
        <w:rPr>
          <w:rFonts w:ascii="Arial" w:eastAsia="MS Mincho" w:hAnsi="Arial" w:cs="Arial"/>
          <w:sz w:val="24"/>
          <w:szCs w:val="24"/>
        </w:rPr>
        <w:t xml:space="preserve"> XXX </w:t>
      </w:r>
      <w:r>
        <w:rPr>
          <w:rFonts w:ascii="Arial" w:eastAsia="MS Mincho" w:hAnsi="Arial" w:cs="Arial"/>
          <w:sz w:val="24"/>
          <w:szCs w:val="24"/>
        </w:rPr>
        <w:t>from an outside business connection.</w:t>
      </w:r>
      <w:r w:rsidR="00060D4B">
        <w:rPr>
          <w:rFonts w:ascii="Arial" w:eastAsia="MS Mincho" w:hAnsi="Arial" w:cs="Arial"/>
          <w:sz w:val="24"/>
          <w:szCs w:val="24"/>
        </w:rPr>
        <w:t xml:space="preserve"> XXX </w:t>
      </w:r>
      <w:r>
        <w:rPr>
          <w:rFonts w:ascii="Arial" w:eastAsia="MS Mincho" w:hAnsi="Arial" w:cs="Arial"/>
          <w:sz w:val="24"/>
          <w:szCs w:val="24"/>
        </w:rPr>
        <w:t>computer use by competitors and unauthorized personnel must be restricted so that, in the event of an attempt to access</w:t>
      </w:r>
      <w:r w:rsidR="00060D4B">
        <w:rPr>
          <w:rFonts w:ascii="Arial" w:eastAsia="MS Mincho" w:hAnsi="Arial" w:cs="Arial"/>
          <w:sz w:val="24"/>
          <w:szCs w:val="24"/>
        </w:rPr>
        <w:t xml:space="preserve"> XXX </w:t>
      </w:r>
      <w:r>
        <w:rPr>
          <w:rFonts w:ascii="Arial" w:eastAsia="MS Mincho" w:hAnsi="Arial" w:cs="Arial"/>
          <w:sz w:val="24"/>
          <w:szCs w:val="24"/>
        </w:rPr>
        <w:t>corporate information, the amount of information at risk is minimized.</w:t>
      </w:r>
    </w:p>
    <w:p w14:paraId="21ED0466" w14:textId="77777777" w:rsidR="00D6467B" w:rsidRDefault="00D6467B" w:rsidP="00D6467B">
      <w:pPr>
        <w:pStyle w:val="PlainText"/>
        <w:rPr>
          <w:rFonts w:ascii="Arial" w:eastAsia="MS Mincho" w:hAnsi="Arial" w:cs="Arial"/>
          <w:sz w:val="24"/>
          <w:szCs w:val="24"/>
        </w:rPr>
      </w:pPr>
    </w:p>
    <w:p w14:paraId="1CCE8151" w14:textId="17757BB7" w:rsidR="00D6467B" w:rsidRDefault="00D6467B" w:rsidP="00D6467B">
      <w:pPr>
        <w:pStyle w:val="PlainText"/>
        <w:rPr>
          <w:rFonts w:ascii="Arial" w:eastAsia="MS Mincho" w:hAnsi="Arial" w:cs="Arial"/>
          <w:b/>
          <w:bCs/>
          <w:sz w:val="24"/>
          <w:szCs w:val="24"/>
        </w:rPr>
      </w:pPr>
      <w:r>
        <w:rPr>
          <w:rFonts w:ascii="Arial" w:eastAsia="MS Mincho" w:hAnsi="Arial" w:cs="Arial"/>
          <w:b/>
          <w:bCs/>
          <w:sz w:val="24"/>
          <w:szCs w:val="24"/>
        </w:rPr>
        <w:t xml:space="preserve">Configuration of </w:t>
      </w:r>
      <w:r w:rsidR="00060D4B">
        <w:rPr>
          <w:rFonts w:ascii="Arial" w:eastAsia="MS Mincho" w:hAnsi="Arial" w:cs="Arial"/>
          <w:b/>
          <w:bCs/>
          <w:sz w:val="24"/>
          <w:szCs w:val="24"/>
        </w:rPr>
        <w:t>XXX</w:t>
      </w:r>
      <w:r>
        <w:rPr>
          <w:rFonts w:ascii="Arial" w:eastAsia="MS Mincho" w:hAnsi="Arial" w:cs="Arial"/>
          <w:b/>
          <w:bCs/>
          <w:sz w:val="24"/>
          <w:szCs w:val="24"/>
        </w:rPr>
        <w:t>-to-other business connections</w:t>
      </w:r>
    </w:p>
    <w:p w14:paraId="3943C61C" w14:textId="77777777" w:rsidR="00D6467B" w:rsidRDefault="00D6467B" w:rsidP="00D6467B">
      <w:pPr>
        <w:pStyle w:val="PlainText"/>
        <w:rPr>
          <w:rFonts w:ascii="Arial" w:eastAsia="MS Mincho" w:hAnsi="Arial" w:cs="Arial"/>
          <w:sz w:val="24"/>
          <w:szCs w:val="24"/>
        </w:rPr>
      </w:pPr>
      <w:r>
        <w:rPr>
          <w:rFonts w:ascii="Arial" w:eastAsia="MS Mincho" w:hAnsi="Arial" w:cs="Arial"/>
          <w:sz w:val="24"/>
          <w:szCs w:val="24"/>
        </w:rPr>
        <w:t>Connections shall be set up to allow other businesses to see only what they need to see. This involves setting up both applications and network configurations to allow access to only what is necessary.</w:t>
      </w:r>
    </w:p>
    <w:p w14:paraId="7813F729" w14:textId="77777777" w:rsidR="00D6467B" w:rsidRDefault="00D6467B" w:rsidP="00D6467B">
      <w:pPr>
        <w:pStyle w:val="PlainText"/>
        <w:rPr>
          <w:rFonts w:ascii="Arial" w:eastAsia="MS Mincho" w:hAnsi="Arial" w:cs="Arial"/>
          <w:sz w:val="24"/>
          <w:szCs w:val="24"/>
        </w:rPr>
      </w:pPr>
      <w:r>
        <w:rPr>
          <w:rFonts w:ascii="Arial" w:eastAsia="MS Mincho" w:hAnsi="Arial" w:cs="Arial"/>
          <w:sz w:val="24"/>
          <w:szCs w:val="24"/>
        </w:rPr>
        <w:t xml:space="preserve">            </w:t>
      </w:r>
    </w:p>
    <w:p w14:paraId="30FDDBAD" w14:textId="77777777" w:rsidR="00D6467B" w:rsidRDefault="00D6467B" w:rsidP="00D6467B">
      <w:pPr>
        <w:pStyle w:val="PlainText"/>
        <w:rPr>
          <w:rFonts w:ascii="Arial" w:eastAsia="MS Mincho" w:hAnsi="Arial" w:cs="Arial"/>
          <w:b/>
          <w:bCs/>
          <w:sz w:val="24"/>
          <w:szCs w:val="24"/>
        </w:rPr>
      </w:pPr>
      <w:r>
        <w:rPr>
          <w:rFonts w:ascii="Arial" w:eastAsia="MS Mincho" w:hAnsi="Arial" w:cs="Arial"/>
          <w:b/>
          <w:bCs/>
          <w:sz w:val="24"/>
          <w:szCs w:val="24"/>
        </w:rPr>
        <w:t>Delivered Direct; Signature Required</w:t>
      </w:r>
    </w:p>
    <w:p w14:paraId="15E15863" w14:textId="77777777" w:rsidR="00D6467B" w:rsidRDefault="00D6467B" w:rsidP="00D6467B">
      <w:pPr>
        <w:pStyle w:val="PlainText"/>
        <w:rPr>
          <w:rFonts w:ascii="Arial" w:eastAsia="MS Mincho" w:hAnsi="Arial" w:cs="Arial"/>
          <w:sz w:val="24"/>
          <w:szCs w:val="24"/>
        </w:rPr>
      </w:pPr>
      <w:r>
        <w:rPr>
          <w:rFonts w:ascii="Arial" w:eastAsia="MS Mincho" w:hAnsi="Arial" w:cs="Arial"/>
          <w:sz w:val="24"/>
          <w:szCs w:val="24"/>
        </w:rPr>
        <w:t xml:space="preserve">Do not leave in interoffice mail slot, call the mail room for special pick-up of mail. </w:t>
      </w:r>
    </w:p>
    <w:p w14:paraId="01088DF5" w14:textId="77777777" w:rsidR="00D6467B" w:rsidRDefault="00D6467B" w:rsidP="00D6467B">
      <w:pPr>
        <w:pStyle w:val="PlainText"/>
        <w:rPr>
          <w:rFonts w:ascii="Arial" w:eastAsia="MS Mincho" w:hAnsi="Arial" w:cs="Arial"/>
          <w:sz w:val="24"/>
          <w:szCs w:val="24"/>
        </w:rPr>
      </w:pPr>
      <w:r>
        <w:rPr>
          <w:rFonts w:ascii="Arial" w:eastAsia="MS Mincho" w:hAnsi="Arial" w:cs="Arial"/>
          <w:sz w:val="24"/>
          <w:szCs w:val="24"/>
        </w:rPr>
        <w:t xml:space="preserve">            </w:t>
      </w:r>
    </w:p>
    <w:p w14:paraId="403AA820" w14:textId="77777777" w:rsidR="00D6467B" w:rsidRDefault="00D6467B" w:rsidP="00D6467B">
      <w:pPr>
        <w:pStyle w:val="PlainText"/>
        <w:rPr>
          <w:rFonts w:ascii="Arial" w:eastAsia="MS Mincho" w:hAnsi="Arial" w:cs="Arial"/>
          <w:b/>
          <w:bCs/>
          <w:sz w:val="24"/>
          <w:szCs w:val="24"/>
        </w:rPr>
      </w:pPr>
      <w:r>
        <w:rPr>
          <w:rFonts w:ascii="Arial" w:eastAsia="MS Mincho" w:hAnsi="Arial" w:cs="Arial"/>
          <w:b/>
          <w:bCs/>
          <w:sz w:val="24"/>
          <w:szCs w:val="24"/>
        </w:rPr>
        <w:t>Approved Electronic File Transmission Methods</w:t>
      </w:r>
    </w:p>
    <w:p w14:paraId="2550AF57" w14:textId="77777777" w:rsidR="00D6467B" w:rsidRDefault="00D6467B" w:rsidP="00D6467B">
      <w:pPr>
        <w:pStyle w:val="PlainText"/>
        <w:rPr>
          <w:rFonts w:ascii="Arial" w:eastAsia="MS Mincho" w:hAnsi="Arial" w:cs="Arial"/>
          <w:sz w:val="24"/>
          <w:szCs w:val="24"/>
        </w:rPr>
      </w:pPr>
      <w:r>
        <w:rPr>
          <w:rFonts w:ascii="Arial" w:eastAsia="MS Mincho" w:hAnsi="Arial" w:cs="Arial"/>
          <w:sz w:val="24"/>
          <w:szCs w:val="24"/>
        </w:rPr>
        <w:t xml:space="preserve">Includes supported FTP clients and Web browsers. </w:t>
      </w:r>
    </w:p>
    <w:p w14:paraId="23636823" w14:textId="77777777" w:rsidR="00D6467B" w:rsidRDefault="00D6467B" w:rsidP="00D6467B">
      <w:pPr>
        <w:pStyle w:val="PlainText"/>
        <w:rPr>
          <w:rFonts w:ascii="Arial" w:eastAsia="MS Mincho" w:hAnsi="Arial" w:cs="Arial"/>
          <w:sz w:val="24"/>
          <w:szCs w:val="24"/>
        </w:rPr>
      </w:pPr>
      <w:r>
        <w:rPr>
          <w:rFonts w:ascii="Arial" w:eastAsia="MS Mincho" w:hAnsi="Arial" w:cs="Arial"/>
          <w:sz w:val="24"/>
          <w:szCs w:val="24"/>
        </w:rPr>
        <w:t xml:space="preserve">            </w:t>
      </w:r>
    </w:p>
    <w:p w14:paraId="379EBDCA" w14:textId="77777777" w:rsidR="00D6467B" w:rsidRDefault="00D6467B" w:rsidP="00D6467B">
      <w:pPr>
        <w:pStyle w:val="PlainText"/>
        <w:rPr>
          <w:rFonts w:ascii="Arial" w:eastAsia="MS Mincho" w:hAnsi="Arial" w:cs="Arial"/>
          <w:b/>
          <w:bCs/>
          <w:sz w:val="24"/>
          <w:szCs w:val="24"/>
        </w:rPr>
      </w:pPr>
      <w:r>
        <w:rPr>
          <w:rFonts w:ascii="Arial" w:eastAsia="MS Mincho" w:hAnsi="Arial" w:cs="Arial"/>
          <w:b/>
          <w:bCs/>
          <w:sz w:val="24"/>
          <w:szCs w:val="24"/>
        </w:rPr>
        <w:t>Envelopes Stamped Secret or Confidential</w:t>
      </w:r>
    </w:p>
    <w:p w14:paraId="5FE3B543" w14:textId="77777777" w:rsidR="00D6467B" w:rsidRDefault="00D6467B" w:rsidP="00D6467B">
      <w:pPr>
        <w:pStyle w:val="PlainText"/>
        <w:rPr>
          <w:rFonts w:ascii="Arial" w:eastAsia="MS Mincho" w:hAnsi="Arial" w:cs="Arial"/>
          <w:sz w:val="24"/>
          <w:szCs w:val="24"/>
        </w:rPr>
      </w:pPr>
      <w:r>
        <w:rPr>
          <w:rFonts w:ascii="Arial" w:eastAsia="MS Mincho" w:hAnsi="Arial" w:cs="Arial"/>
          <w:sz w:val="24"/>
          <w:szCs w:val="24"/>
        </w:rPr>
        <w:t>You are not required to use a special envelope. Put your document(s) into an interoffice envelope, seal it, address it, and stamp it as appropriate.</w:t>
      </w:r>
    </w:p>
    <w:p w14:paraId="3DADC519" w14:textId="77777777" w:rsidR="00D6467B" w:rsidRDefault="00D6467B" w:rsidP="00D6467B">
      <w:pPr>
        <w:pStyle w:val="PlainText"/>
        <w:rPr>
          <w:rFonts w:ascii="Arial" w:eastAsia="MS Mincho" w:hAnsi="Arial" w:cs="Arial"/>
          <w:sz w:val="24"/>
          <w:szCs w:val="24"/>
        </w:rPr>
      </w:pPr>
      <w:r>
        <w:rPr>
          <w:rFonts w:ascii="Arial" w:eastAsia="MS Mincho" w:hAnsi="Arial" w:cs="Arial"/>
          <w:sz w:val="24"/>
          <w:szCs w:val="24"/>
        </w:rPr>
        <w:t xml:space="preserve">            </w:t>
      </w:r>
    </w:p>
    <w:p w14:paraId="4E6F304A" w14:textId="77777777" w:rsidR="00D6467B" w:rsidRDefault="00D6467B" w:rsidP="00D6467B">
      <w:pPr>
        <w:pStyle w:val="PlainText"/>
        <w:rPr>
          <w:rFonts w:ascii="Arial" w:eastAsia="MS Mincho" w:hAnsi="Arial" w:cs="Arial"/>
          <w:b/>
          <w:bCs/>
          <w:sz w:val="24"/>
          <w:szCs w:val="24"/>
        </w:rPr>
      </w:pPr>
      <w:r>
        <w:rPr>
          <w:rFonts w:ascii="Arial" w:eastAsia="MS Mincho" w:hAnsi="Arial" w:cs="Arial"/>
          <w:b/>
          <w:bCs/>
          <w:sz w:val="24"/>
          <w:szCs w:val="24"/>
        </w:rPr>
        <w:t>Approved Electronic Mail</w:t>
      </w:r>
    </w:p>
    <w:p w14:paraId="1A9C696B" w14:textId="48B9D4CC" w:rsidR="00D6467B" w:rsidRDefault="00D6467B" w:rsidP="00D6467B">
      <w:pPr>
        <w:pStyle w:val="PlainText"/>
        <w:rPr>
          <w:rFonts w:ascii="Arial" w:eastAsia="MS Mincho" w:hAnsi="Arial" w:cs="Arial"/>
          <w:sz w:val="24"/>
          <w:szCs w:val="24"/>
        </w:rPr>
      </w:pPr>
      <w:r>
        <w:rPr>
          <w:rFonts w:ascii="Arial" w:eastAsia="MS Mincho" w:hAnsi="Arial" w:cs="Arial"/>
          <w:sz w:val="24"/>
          <w:szCs w:val="24"/>
        </w:rPr>
        <w:t>Includes all mail systems with which</w:t>
      </w:r>
      <w:r w:rsidR="00060D4B">
        <w:rPr>
          <w:rFonts w:ascii="Arial" w:eastAsia="MS Mincho" w:hAnsi="Arial" w:cs="Arial"/>
          <w:sz w:val="24"/>
          <w:szCs w:val="24"/>
        </w:rPr>
        <w:t xml:space="preserve"> XXX </w:t>
      </w:r>
      <w:r>
        <w:rPr>
          <w:rFonts w:ascii="Arial" w:eastAsia="MS Mincho" w:hAnsi="Arial" w:cs="Arial"/>
          <w:sz w:val="24"/>
          <w:szCs w:val="24"/>
        </w:rPr>
        <w:t>has e-mail access.</w:t>
      </w:r>
    </w:p>
    <w:p w14:paraId="7D84DBE0" w14:textId="77777777" w:rsidR="00D6467B" w:rsidRDefault="00D6467B" w:rsidP="00D6467B">
      <w:pPr>
        <w:pStyle w:val="PlainText"/>
        <w:rPr>
          <w:rFonts w:ascii="Arial" w:eastAsia="MS Mincho" w:hAnsi="Arial" w:cs="Arial"/>
          <w:sz w:val="24"/>
          <w:szCs w:val="24"/>
        </w:rPr>
      </w:pPr>
      <w:r>
        <w:rPr>
          <w:rFonts w:ascii="Arial" w:eastAsia="MS Mincho" w:hAnsi="Arial" w:cs="Arial"/>
          <w:sz w:val="24"/>
          <w:szCs w:val="24"/>
        </w:rPr>
        <w:t xml:space="preserve">            </w:t>
      </w:r>
    </w:p>
    <w:p w14:paraId="6CF40E71" w14:textId="77777777" w:rsidR="00D6467B" w:rsidRDefault="00D6467B" w:rsidP="00D6467B">
      <w:pPr>
        <w:pStyle w:val="PlainText"/>
        <w:rPr>
          <w:rFonts w:ascii="Arial" w:eastAsia="MS Mincho" w:hAnsi="Arial" w:cs="Arial"/>
          <w:b/>
          <w:bCs/>
          <w:sz w:val="24"/>
          <w:szCs w:val="24"/>
        </w:rPr>
      </w:pPr>
      <w:r>
        <w:rPr>
          <w:rFonts w:ascii="Arial" w:eastAsia="MS Mincho" w:hAnsi="Arial" w:cs="Arial"/>
          <w:b/>
          <w:bCs/>
          <w:sz w:val="24"/>
          <w:szCs w:val="24"/>
        </w:rPr>
        <w:t xml:space="preserve">Approved Encrypted email and </w:t>
      </w:r>
      <w:proofErr w:type="gramStart"/>
      <w:r>
        <w:rPr>
          <w:rFonts w:ascii="Arial" w:eastAsia="MS Mincho" w:hAnsi="Arial" w:cs="Arial"/>
          <w:b/>
          <w:bCs/>
          <w:sz w:val="24"/>
          <w:szCs w:val="24"/>
        </w:rPr>
        <w:t>files</w:t>
      </w:r>
      <w:proofErr w:type="gramEnd"/>
    </w:p>
    <w:p w14:paraId="69DAFECF" w14:textId="1117E7FC" w:rsidR="00D6467B" w:rsidRDefault="00060D4B" w:rsidP="00D6467B">
      <w:pPr>
        <w:pStyle w:val="PlainText"/>
        <w:rPr>
          <w:rFonts w:ascii="Arial" w:eastAsia="MS Mincho" w:hAnsi="Arial" w:cs="Arial"/>
          <w:sz w:val="24"/>
          <w:szCs w:val="24"/>
        </w:rPr>
      </w:pPr>
      <w:r>
        <w:rPr>
          <w:rFonts w:ascii="Arial" w:eastAsia="MS Mincho" w:hAnsi="Arial" w:cs="Arial"/>
          <w:sz w:val="24"/>
          <w:szCs w:val="24"/>
        </w:rPr>
        <w:t xml:space="preserve">XXX </w:t>
      </w:r>
      <w:r w:rsidR="00D6467B">
        <w:rPr>
          <w:rFonts w:ascii="Arial" w:eastAsia="MS Mincho" w:hAnsi="Arial" w:cs="Arial"/>
          <w:sz w:val="24"/>
          <w:szCs w:val="24"/>
        </w:rPr>
        <w:t>uses HUSHMAIL.</w:t>
      </w:r>
    </w:p>
    <w:p w14:paraId="116E2B7C" w14:textId="77777777" w:rsidR="00D6467B" w:rsidRDefault="00D6467B" w:rsidP="00D6467B">
      <w:pPr>
        <w:pStyle w:val="PlainText"/>
        <w:rPr>
          <w:rFonts w:ascii="Arial" w:eastAsia="MS Mincho" w:hAnsi="Arial" w:cs="Arial"/>
          <w:sz w:val="24"/>
          <w:szCs w:val="24"/>
        </w:rPr>
      </w:pPr>
      <w:r>
        <w:rPr>
          <w:rFonts w:ascii="Arial" w:eastAsia="MS Mincho" w:hAnsi="Arial" w:cs="Arial"/>
          <w:sz w:val="24"/>
          <w:szCs w:val="24"/>
        </w:rPr>
        <w:t xml:space="preserve">            </w:t>
      </w:r>
    </w:p>
    <w:p w14:paraId="4A86F72F" w14:textId="77777777" w:rsidR="00D6467B" w:rsidRDefault="00D6467B" w:rsidP="00D6467B">
      <w:pPr>
        <w:pStyle w:val="PlainText"/>
        <w:rPr>
          <w:rFonts w:ascii="Arial" w:eastAsia="MS Mincho" w:hAnsi="Arial" w:cs="Arial"/>
          <w:b/>
          <w:bCs/>
          <w:sz w:val="24"/>
          <w:szCs w:val="24"/>
        </w:rPr>
      </w:pPr>
      <w:r>
        <w:rPr>
          <w:rFonts w:ascii="Arial" w:eastAsia="MS Mincho" w:hAnsi="Arial" w:cs="Arial"/>
          <w:b/>
          <w:bCs/>
          <w:sz w:val="24"/>
          <w:szCs w:val="24"/>
        </w:rPr>
        <w:t>Company Information System Resources</w:t>
      </w:r>
    </w:p>
    <w:p w14:paraId="36C59653" w14:textId="77777777" w:rsidR="00D6467B" w:rsidRDefault="00D6467B" w:rsidP="00D6467B">
      <w:pPr>
        <w:pStyle w:val="PlainText"/>
        <w:rPr>
          <w:rFonts w:ascii="Arial" w:eastAsia="MS Mincho" w:hAnsi="Arial" w:cs="Arial"/>
          <w:sz w:val="24"/>
          <w:szCs w:val="24"/>
        </w:rPr>
      </w:pPr>
      <w:r>
        <w:rPr>
          <w:rFonts w:ascii="Arial" w:eastAsia="MS Mincho" w:hAnsi="Arial" w:cs="Arial"/>
          <w:sz w:val="24"/>
          <w:szCs w:val="24"/>
        </w:rPr>
        <w:t xml:space="preserve">Company Information System Resources include, but are not limited to, all computers, their </w:t>
      </w:r>
      <w:proofErr w:type="gramStart"/>
      <w:r>
        <w:rPr>
          <w:rFonts w:ascii="Arial" w:eastAsia="MS Mincho" w:hAnsi="Arial" w:cs="Arial"/>
          <w:sz w:val="24"/>
          <w:szCs w:val="24"/>
        </w:rPr>
        <w:t>data</w:t>
      </w:r>
      <w:proofErr w:type="gramEnd"/>
      <w:r>
        <w:rPr>
          <w:rFonts w:ascii="Arial" w:eastAsia="MS Mincho" w:hAnsi="Arial" w:cs="Arial"/>
          <w:sz w:val="24"/>
          <w:szCs w:val="24"/>
        </w:rPr>
        <w:t xml:space="preserve"> and programs, as well as all paper information and any information at the Internal Use Only level and above. </w:t>
      </w:r>
    </w:p>
    <w:p w14:paraId="5524B63B" w14:textId="77777777" w:rsidR="00D6467B" w:rsidRDefault="00D6467B" w:rsidP="00D6467B">
      <w:pPr>
        <w:pStyle w:val="PlainText"/>
        <w:rPr>
          <w:rFonts w:ascii="Arial" w:eastAsia="MS Mincho" w:hAnsi="Arial" w:cs="Arial"/>
          <w:sz w:val="24"/>
          <w:szCs w:val="24"/>
        </w:rPr>
      </w:pPr>
      <w:r>
        <w:rPr>
          <w:rFonts w:ascii="Arial" w:eastAsia="MS Mincho" w:hAnsi="Arial" w:cs="Arial"/>
          <w:sz w:val="24"/>
          <w:szCs w:val="24"/>
        </w:rPr>
        <w:t xml:space="preserve">            </w:t>
      </w:r>
    </w:p>
    <w:p w14:paraId="7C6FEB98" w14:textId="77777777" w:rsidR="00D6467B" w:rsidRDefault="00D6467B" w:rsidP="00D6467B">
      <w:pPr>
        <w:pStyle w:val="PlainText"/>
        <w:rPr>
          <w:rFonts w:ascii="Arial" w:eastAsia="MS Mincho" w:hAnsi="Arial" w:cs="Arial"/>
          <w:b/>
          <w:bCs/>
          <w:sz w:val="24"/>
          <w:szCs w:val="24"/>
        </w:rPr>
      </w:pPr>
      <w:r>
        <w:rPr>
          <w:rFonts w:ascii="Arial" w:eastAsia="MS Mincho" w:hAnsi="Arial" w:cs="Arial"/>
          <w:b/>
          <w:bCs/>
          <w:sz w:val="24"/>
          <w:szCs w:val="24"/>
        </w:rPr>
        <w:t>Expunge</w:t>
      </w:r>
    </w:p>
    <w:p w14:paraId="6CAE1137" w14:textId="63221080" w:rsidR="00D6467B" w:rsidRDefault="00D6467B" w:rsidP="00D6467B">
      <w:pPr>
        <w:pStyle w:val="PlainText"/>
        <w:rPr>
          <w:rFonts w:ascii="Arial" w:eastAsia="MS Mincho" w:hAnsi="Arial" w:cs="Arial"/>
          <w:sz w:val="24"/>
          <w:szCs w:val="24"/>
        </w:rPr>
      </w:pPr>
      <w:r>
        <w:rPr>
          <w:rFonts w:ascii="Arial" w:eastAsia="MS Mincho" w:hAnsi="Arial" w:cs="Arial"/>
          <w:sz w:val="24"/>
          <w:szCs w:val="24"/>
        </w:rPr>
        <w:t>To reliably erase or expunge data on a PC</w:t>
      </w:r>
      <w:r w:rsidR="00060D4B">
        <w:rPr>
          <w:rFonts w:ascii="Arial" w:eastAsia="MS Mincho" w:hAnsi="Arial" w:cs="Arial"/>
          <w:sz w:val="24"/>
          <w:szCs w:val="24"/>
        </w:rPr>
        <w:t xml:space="preserve"> XXX </w:t>
      </w:r>
      <w:r>
        <w:rPr>
          <w:rFonts w:ascii="Arial" w:eastAsia="MS Mincho" w:hAnsi="Arial" w:cs="Arial"/>
          <w:sz w:val="24"/>
          <w:szCs w:val="24"/>
        </w:rPr>
        <w:t>Uses INVISIBLE SECRETS software.</w:t>
      </w:r>
    </w:p>
    <w:p w14:paraId="6CD75381" w14:textId="77777777" w:rsidR="00D6467B" w:rsidRDefault="00D6467B" w:rsidP="00D6467B">
      <w:pPr>
        <w:pStyle w:val="PlainText"/>
        <w:rPr>
          <w:rFonts w:ascii="Arial" w:eastAsia="MS Mincho" w:hAnsi="Arial" w:cs="Arial"/>
          <w:sz w:val="24"/>
          <w:szCs w:val="24"/>
        </w:rPr>
      </w:pPr>
      <w:r>
        <w:rPr>
          <w:rFonts w:ascii="Arial" w:eastAsia="MS Mincho" w:hAnsi="Arial" w:cs="Arial"/>
          <w:sz w:val="24"/>
          <w:szCs w:val="24"/>
        </w:rPr>
        <w:t xml:space="preserve">            </w:t>
      </w:r>
    </w:p>
    <w:p w14:paraId="1BAB64B1" w14:textId="77777777" w:rsidR="00D6467B" w:rsidRDefault="00D6467B" w:rsidP="00D6467B">
      <w:pPr>
        <w:pStyle w:val="PlainText"/>
        <w:rPr>
          <w:rFonts w:ascii="Arial" w:eastAsia="MS Mincho" w:hAnsi="Arial" w:cs="Arial"/>
          <w:b/>
          <w:bCs/>
          <w:sz w:val="24"/>
          <w:szCs w:val="24"/>
        </w:rPr>
      </w:pPr>
      <w:r>
        <w:rPr>
          <w:rFonts w:ascii="Arial" w:eastAsia="MS Mincho" w:hAnsi="Arial" w:cs="Arial"/>
          <w:b/>
          <w:bCs/>
          <w:sz w:val="24"/>
          <w:szCs w:val="24"/>
        </w:rPr>
        <w:lastRenderedPageBreak/>
        <w:t>Insecure Internet Links</w:t>
      </w:r>
    </w:p>
    <w:p w14:paraId="19429246" w14:textId="4956AB2B" w:rsidR="00D6467B" w:rsidRDefault="00D6467B" w:rsidP="00D6467B">
      <w:pPr>
        <w:pStyle w:val="PlainText"/>
        <w:rPr>
          <w:rFonts w:ascii="Arial" w:eastAsia="MS Mincho" w:hAnsi="Arial" w:cs="Arial"/>
          <w:sz w:val="24"/>
          <w:szCs w:val="24"/>
        </w:rPr>
      </w:pPr>
      <w:r>
        <w:rPr>
          <w:rFonts w:ascii="Arial" w:eastAsia="MS Mincho" w:hAnsi="Arial" w:cs="Arial"/>
          <w:sz w:val="24"/>
          <w:szCs w:val="24"/>
        </w:rPr>
        <w:t xml:space="preserve">Insecure Internet Links are all network links that originate from a locale or travel over lines that are not totally under the control of </w:t>
      </w:r>
      <w:r w:rsidR="00B303D4">
        <w:rPr>
          <w:rFonts w:ascii="Arial" w:eastAsia="MS Mincho" w:hAnsi="Arial" w:cs="Arial"/>
          <w:sz w:val="24"/>
          <w:szCs w:val="24"/>
        </w:rPr>
        <w:t>[INSERT BUSINESS NAME]</w:t>
      </w:r>
      <w:r>
        <w:rPr>
          <w:rFonts w:ascii="Arial" w:eastAsia="MS Mincho" w:hAnsi="Arial" w:cs="Arial"/>
          <w:sz w:val="24"/>
          <w:szCs w:val="24"/>
        </w:rPr>
        <w:t>.  If necessary to cloak an IP Address,</w:t>
      </w:r>
      <w:r w:rsidR="00060D4B">
        <w:rPr>
          <w:rFonts w:ascii="Arial" w:eastAsia="MS Mincho" w:hAnsi="Arial" w:cs="Arial"/>
          <w:sz w:val="24"/>
          <w:szCs w:val="24"/>
        </w:rPr>
        <w:t xml:space="preserve"> XXX </w:t>
      </w:r>
      <w:r>
        <w:rPr>
          <w:rFonts w:ascii="Arial" w:eastAsia="MS Mincho" w:hAnsi="Arial" w:cs="Arial"/>
          <w:sz w:val="24"/>
          <w:szCs w:val="24"/>
        </w:rPr>
        <w:t xml:space="preserve">uses HMA software. </w:t>
      </w:r>
    </w:p>
    <w:p w14:paraId="29F25535" w14:textId="77777777" w:rsidR="00D6467B" w:rsidRDefault="00D6467B" w:rsidP="00D6467B">
      <w:pPr>
        <w:pStyle w:val="PlainText"/>
        <w:rPr>
          <w:rFonts w:ascii="Arial" w:eastAsia="MS Mincho" w:hAnsi="Arial" w:cs="Arial"/>
          <w:sz w:val="24"/>
          <w:szCs w:val="24"/>
        </w:rPr>
      </w:pPr>
      <w:r>
        <w:rPr>
          <w:rFonts w:ascii="Arial" w:eastAsia="MS Mincho" w:hAnsi="Arial" w:cs="Arial"/>
          <w:sz w:val="24"/>
          <w:szCs w:val="24"/>
        </w:rPr>
        <w:t xml:space="preserve">            </w:t>
      </w:r>
    </w:p>
    <w:p w14:paraId="50BB9A8F" w14:textId="77777777" w:rsidR="00D6467B" w:rsidRDefault="00D6467B" w:rsidP="00D6467B">
      <w:pPr>
        <w:pStyle w:val="PlainText"/>
        <w:rPr>
          <w:rFonts w:ascii="Arial" w:eastAsia="MS Mincho" w:hAnsi="Arial" w:cs="Arial"/>
          <w:b/>
          <w:bCs/>
          <w:sz w:val="24"/>
          <w:szCs w:val="24"/>
        </w:rPr>
      </w:pPr>
      <w:r>
        <w:rPr>
          <w:rFonts w:ascii="Arial" w:eastAsia="MS Mincho" w:hAnsi="Arial" w:cs="Arial"/>
          <w:b/>
          <w:bCs/>
          <w:sz w:val="24"/>
          <w:szCs w:val="24"/>
        </w:rPr>
        <w:t>Encryption</w:t>
      </w:r>
    </w:p>
    <w:p w14:paraId="482544A7" w14:textId="4F99EA17" w:rsidR="00D6467B" w:rsidRDefault="00D6467B" w:rsidP="00D6467B">
      <w:pPr>
        <w:pStyle w:val="PlainText"/>
        <w:rPr>
          <w:rFonts w:ascii="Arial" w:eastAsia="MS Mincho" w:hAnsi="Arial" w:cs="Arial"/>
          <w:sz w:val="24"/>
          <w:szCs w:val="24"/>
        </w:rPr>
      </w:pPr>
      <w:r>
        <w:rPr>
          <w:rFonts w:ascii="Arial" w:eastAsia="MS Mincho" w:hAnsi="Arial" w:cs="Arial"/>
          <w:sz w:val="24"/>
          <w:szCs w:val="24"/>
        </w:rPr>
        <w:t>Secure</w:t>
      </w:r>
      <w:r w:rsidR="00060D4B">
        <w:rPr>
          <w:rFonts w:ascii="Arial" w:eastAsia="MS Mincho" w:hAnsi="Arial" w:cs="Arial"/>
          <w:sz w:val="24"/>
          <w:szCs w:val="24"/>
        </w:rPr>
        <w:t xml:space="preserve"> XXX </w:t>
      </w:r>
      <w:r>
        <w:rPr>
          <w:rFonts w:ascii="Arial" w:eastAsia="MS Mincho" w:hAnsi="Arial" w:cs="Arial"/>
          <w:sz w:val="24"/>
          <w:szCs w:val="24"/>
        </w:rPr>
        <w:t xml:space="preserve">Sensitive information by using </w:t>
      </w:r>
      <w:proofErr w:type="spellStart"/>
      <w:r>
        <w:rPr>
          <w:rFonts w:ascii="Arial" w:eastAsia="MS Mincho" w:hAnsi="Arial" w:cs="Arial"/>
          <w:sz w:val="24"/>
          <w:szCs w:val="24"/>
        </w:rPr>
        <w:t>Truecrypt</w:t>
      </w:r>
      <w:proofErr w:type="spellEnd"/>
      <w:r>
        <w:rPr>
          <w:rFonts w:ascii="Arial" w:eastAsia="MS Mincho" w:hAnsi="Arial" w:cs="Arial"/>
          <w:sz w:val="24"/>
          <w:szCs w:val="24"/>
        </w:rPr>
        <w:t xml:space="preserve"> or </w:t>
      </w:r>
      <w:proofErr w:type="spellStart"/>
      <w:r>
        <w:rPr>
          <w:rFonts w:ascii="Arial" w:eastAsia="MS Mincho" w:hAnsi="Arial" w:cs="Arial"/>
          <w:sz w:val="24"/>
          <w:szCs w:val="24"/>
        </w:rPr>
        <w:t>Bestcrypt</w:t>
      </w:r>
      <w:proofErr w:type="spellEnd"/>
      <w:r>
        <w:rPr>
          <w:rFonts w:ascii="Arial" w:eastAsia="MS Mincho" w:hAnsi="Arial" w:cs="Arial"/>
          <w:sz w:val="24"/>
          <w:szCs w:val="24"/>
        </w:rPr>
        <w:t xml:space="preserve"> software and encrypted removable hard drives.</w:t>
      </w:r>
    </w:p>
    <w:p w14:paraId="58C7994D" w14:textId="77777777" w:rsidR="00D6467B" w:rsidRDefault="00D6467B" w:rsidP="00D6467B">
      <w:pPr>
        <w:pStyle w:val="PlainText"/>
        <w:rPr>
          <w:rFonts w:ascii="Arial" w:eastAsia="MS Mincho" w:hAnsi="Arial" w:cs="Arial"/>
          <w:sz w:val="24"/>
          <w:szCs w:val="24"/>
        </w:rPr>
      </w:pPr>
      <w:r>
        <w:rPr>
          <w:rFonts w:ascii="Arial" w:eastAsia="MS Mincho" w:hAnsi="Arial" w:cs="Arial"/>
          <w:sz w:val="24"/>
          <w:szCs w:val="24"/>
        </w:rPr>
        <w:t xml:space="preserve">                       </w:t>
      </w:r>
    </w:p>
    <w:p w14:paraId="7C51089E" w14:textId="77777777" w:rsidR="00D6467B" w:rsidRDefault="00D6467B" w:rsidP="00D6467B">
      <w:pPr>
        <w:pStyle w:val="PlainText"/>
        <w:rPr>
          <w:rFonts w:ascii="Arial" w:eastAsia="MS Mincho" w:hAnsi="Arial" w:cs="Arial"/>
          <w:b/>
          <w:bCs/>
          <w:sz w:val="24"/>
          <w:szCs w:val="24"/>
        </w:rPr>
      </w:pPr>
      <w:r>
        <w:rPr>
          <w:rFonts w:ascii="Arial" w:eastAsia="MS Mincho" w:hAnsi="Arial" w:cs="Arial"/>
          <w:b/>
          <w:bCs/>
          <w:sz w:val="24"/>
          <w:szCs w:val="24"/>
        </w:rPr>
        <w:t>Physical Security</w:t>
      </w:r>
    </w:p>
    <w:p w14:paraId="4BC499F2" w14:textId="77777777" w:rsidR="00D6467B" w:rsidRDefault="00D6467B" w:rsidP="00D6467B">
      <w:pPr>
        <w:pStyle w:val="PlainText"/>
        <w:rPr>
          <w:rFonts w:ascii="Arial" w:eastAsia="MS Mincho" w:hAnsi="Arial" w:cs="Arial"/>
          <w:sz w:val="24"/>
          <w:szCs w:val="24"/>
        </w:rPr>
      </w:pPr>
      <w:r>
        <w:rPr>
          <w:rFonts w:ascii="Arial" w:eastAsia="MS Mincho" w:hAnsi="Arial" w:cs="Arial"/>
          <w:sz w:val="24"/>
          <w:szCs w:val="24"/>
        </w:rPr>
        <w:t xml:space="preserve">Physical security means either having actual possession of a computer at all </w:t>
      </w:r>
      <w:proofErr w:type="gramStart"/>
      <w:r>
        <w:rPr>
          <w:rFonts w:ascii="Arial" w:eastAsia="MS Mincho" w:hAnsi="Arial" w:cs="Arial"/>
          <w:sz w:val="24"/>
          <w:szCs w:val="24"/>
        </w:rPr>
        <w:t>times, or</w:t>
      </w:r>
      <w:proofErr w:type="gramEnd"/>
      <w:r>
        <w:rPr>
          <w:rFonts w:ascii="Arial" w:eastAsia="MS Mincho" w:hAnsi="Arial" w:cs="Arial"/>
          <w:sz w:val="24"/>
          <w:szCs w:val="24"/>
        </w:rPr>
        <w:t xml:space="preserve"> locking the computer in an unusable state to an object that is immovable. Methods of accomplishing this include having a special key to unlock the computer so it can be used, thereby ensuring that the computer cannot be simply rebooted to get around the protection. If it is a laptop or other portable computer, never leave it alone in a conference room, hotel room or on an airplane seat, etc. Make arrangements to lock the device in a hotel </w:t>
      </w:r>
      <w:proofErr w:type="gramStart"/>
      <w:r>
        <w:rPr>
          <w:rFonts w:ascii="Arial" w:eastAsia="MS Mincho" w:hAnsi="Arial" w:cs="Arial"/>
          <w:sz w:val="24"/>
          <w:szCs w:val="24"/>
        </w:rPr>
        <w:t>safe, or</w:t>
      </w:r>
      <w:proofErr w:type="gramEnd"/>
      <w:r>
        <w:rPr>
          <w:rFonts w:ascii="Arial" w:eastAsia="MS Mincho" w:hAnsi="Arial" w:cs="Arial"/>
          <w:sz w:val="24"/>
          <w:szCs w:val="24"/>
        </w:rPr>
        <w:t xml:space="preserve"> take it with you. In the office, always use a lockdown cable. When leaving the office for the day, secure the laptop and any other sensitive material in a locked drawer or cabinet.</w:t>
      </w:r>
    </w:p>
    <w:p w14:paraId="5052BF31" w14:textId="77777777" w:rsidR="00D711A8" w:rsidRPr="00D711A8" w:rsidRDefault="00D711A8" w:rsidP="00D6467B">
      <w:pPr>
        <w:ind w:left="720"/>
        <w:rPr>
          <w:rFonts w:ascii="Arial" w:hAnsi="Arial" w:cs="Arial"/>
          <w:sz w:val="72"/>
          <w:szCs w:val="72"/>
        </w:rPr>
      </w:pPr>
    </w:p>
    <w:sectPr w:rsidR="00D711A8" w:rsidRPr="00D711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D0427" w14:textId="77777777" w:rsidR="00E33CCC" w:rsidRDefault="00E33CCC" w:rsidP="00206D96">
      <w:pPr>
        <w:spacing w:after="0" w:line="240" w:lineRule="auto"/>
      </w:pPr>
      <w:r>
        <w:separator/>
      </w:r>
    </w:p>
  </w:endnote>
  <w:endnote w:type="continuationSeparator" w:id="0">
    <w:p w14:paraId="0D74AF22" w14:textId="77777777" w:rsidR="00E33CCC" w:rsidRDefault="00E33CCC" w:rsidP="0020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8488F" w14:textId="77777777" w:rsidR="00E33CCC" w:rsidRDefault="00E33CCC" w:rsidP="00206D96">
      <w:pPr>
        <w:spacing w:after="0" w:line="240" w:lineRule="auto"/>
      </w:pPr>
      <w:r>
        <w:separator/>
      </w:r>
    </w:p>
  </w:footnote>
  <w:footnote w:type="continuationSeparator" w:id="0">
    <w:p w14:paraId="34E5CB5D" w14:textId="77777777" w:rsidR="00E33CCC" w:rsidRDefault="00E33CCC" w:rsidP="00206D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D15F3"/>
    <w:multiLevelType w:val="multilevel"/>
    <w:tmpl w:val="9EEE7CAA"/>
    <w:lvl w:ilvl="0">
      <w:start w:val="1"/>
      <w:numFmt w:val="decimal"/>
      <w:lvlText w:val="%1.0"/>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600"/>
        </w:tabs>
        <w:ind w:left="3600" w:hanging="72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1" w15:restartNumberingAfterBreak="0">
    <w:nsid w:val="61A07BBD"/>
    <w:multiLevelType w:val="hybridMultilevel"/>
    <w:tmpl w:val="9FE23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271D10"/>
    <w:multiLevelType w:val="hybridMultilevel"/>
    <w:tmpl w:val="3578C5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8568412">
    <w:abstractNumId w:val="1"/>
  </w:num>
  <w:num w:numId="2" w16cid:durableId="9257713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9104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1A8"/>
    <w:rsid w:val="00060D4B"/>
    <w:rsid w:val="00206D96"/>
    <w:rsid w:val="006F3C1B"/>
    <w:rsid w:val="00AB05F7"/>
    <w:rsid w:val="00B303D4"/>
    <w:rsid w:val="00B36869"/>
    <w:rsid w:val="00B62045"/>
    <w:rsid w:val="00D6467B"/>
    <w:rsid w:val="00D711A8"/>
    <w:rsid w:val="00E33CCC"/>
    <w:rsid w:val="00E36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F8C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xt">
    <w:name w:val="1 Text"/>
    <w:basedOn w:val="Normal"/>
    <w:rsid w:val="00D711A8"/>
    <w:pPr>
      <w:spacing w:after="0" w:line="240" w:lineRule="exact"/>
    </w:pPr>
    <w:rPr>
      <w:rFonts w:ascii="Arial" w:eastAsia="Times New Roman" w:hAnsi="Arial" w:cs="Times New Roman"/>
      <w:sz w:val="18"/>
      <w:szCs w:val="24"/>
      <w:lang w:val="en-US"/>
    </w:rPr>
  </w:style>
  <w:style w:type="paragraph" w:styleId="ListParagraph">
    <w:name w:val="List Paragraph"/>
    <w:basedOn w:val="Normal"/>
    <w:uiPriority w:val="34"/>
    <w:qFormat/>
    <w:rsid w:val="00D711A8"/>
    <w:pPr>
      <w:ind w:left="720"/>
      <w:contextualSpacing/>
    </w:pPr>
  </w:style>
  <w:style w:type="paragraph" w:styleId="PlainText">
    <w:name w:val="Plain Text"/>
    <w:basedOn w:val="Normal"/>
    <w:link w:val="PlainTextChar"/>
    <w:semiHidden/>
    <w:unhideWhenUsed/>
    <w:rsid w:val="00D6467B"/>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semiHidden/>
    <w:rsid w:val="00D6467B"/>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206D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D96"/>
  </w:style>
  <w:style w:type="paragraph" w:styleId="Footer">
    <w:name w:val="footer"/>
    <w:basedOn w:val="Normal"/>
    <w:link w:val="FooterChar"/>
    <w:uiPriority w:val="99"/>
    <w:unhideWhenUsed/>
    <w:rsid w:val="00206D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6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1509</Words>
  <Characters>8605</Characters>
  <Application>Microsoft Office Word</Application>
  <DocSecurity>0</DocSecurity>
  <Lines>71</Lines>
  <Paragraphs>20</Paragraphs>
  <ScaleCrop>false</ScaleCrop>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2023-06-20T22:58:00Z</dcterms:created>
  <dcterms:modified xsi:type="dcterms:W3CDTF">2023-06-20T22:58:00Z</dcterms:modified>
</cp:coreProperties>
</file>